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069EB6" w14:textId="77777777" w:rsidR="006B713A" w:rsidRPr="006B713A" w:rsidRDefault="006B713A" w:rsidP="006B713A">
      <w:pPr>
        <w:rPr>
          <w:rFonts w:ascii="Times" w:eastAsia="Times New Roman" w:hAnsi="Times" w:cs="Times New Roman"/>
          <w:sz w:val="20"/>
          <w:szCs w:val="20"/>
        </w:rPr>
      </w:pPr>
      <w:bookmarkStart w:id="0" w:name="_GoBack"/>
      <w:bookmarkEnd w:id="0"/>
      <w:r>
        <w:rPr>
          <w:rFonts w:ascii="Times" w:eastAsia="Times New Roman" w:hAnsi="Times" w:cs="Times New Roman"/>
          <w:noProof/>
          <w:sz w:val="20"/>
          <w:szCs w:val="20"/>
        </w:rPr>
        <w:drawing>
          <wp:inline distT="0" distB="0" distL="0" distR="0" wp14:anchorId="48BC93E6" wp14:editId="0582ADFC">
            <wp:extent cx="6604000" cy="457200"/>
            <wp:effectExtent l="0" t="0" r="0" b="0"/>
            <wp:docPr id="6" name="Picture 6" descr="nt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troductio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04000" cy="457200"/>
                    </a:xfrm>
                    <a:prstGeom prst="rect">
                      <a:avLst/>
                    </a:prstGeom>
                    <a:noFill/>
                    <a:ln>
                      <a:noFill/>
                    </a:ln>
                  </pic:spPr>
                </pic:pic>
              </a:graphicData>
            </a:graphic>
          </wp:inline>
        </w:drawing>
      </w:r>
    </w:p>
    <w:p w14:paraId="48039F6F" w14:textId="77777777" w:rsidR="006B713A" w:rsidRPr="006B713A" w:rsidRDefault="006B713A" w:rsidP="006B713A">
      <w:pPr>
        <w:rPr>
          <w:rFonts w:ascii="Times" w:eastAsia="Times New Roman" w:hAnsi="Times" w:cs="Times New Roman"/>
          <w:vanish/>
          <w:sz w:val="20"/>
          <w:szCs w:val="20"/>
        </w:rPr>
      </w:pPr>
    </w:p>
    <w:p w14:paraId="4E082DC8" w14:textId="77777777" w:rsidR="006B713A" w:rsidRPr="006B713A" w:rsidRDefault="006B713A" w:rsidP="006B713A">
      <w:pPr>
        <w:spacing w:before="100" w:beforeAutospacing="1" w:after="100" w:afterAutospacing="1"/>
        <w:rPr>
          <w:rFonts w:ascii="Times" w:hAnsi="Times" w:cs="Times New Roman"/>
          <w:sz w:val="20"/>
          <w:szCs w:val="20"/>
        </w:rPr>
      </w:pPr>
      <w:r>
        <w:rPr>
          <w:rFonts w:ascii="Times" w:hAnsi="Times" w:cs="Times New Roman"/>
          <w:noProof/>
          <w:sz w:val="20"/>
          <w:szCs w:val="20"/>
        </w:rPr>
        <w:drawing>
          <wp:inline distT="0" distB="0" distL="0" distR="0" wp14:anchorId="01593E58" wp14:editId="57B9665F">
            <wp:extent cx="838200" cy="990600"/>
            <wp:effectExtent l="0" t="0" r="0" b="0"/>
            <wp:docPr id="13" name="Picture 13" descr="http://www.saudiaramcoworld.com/issue/200004/images/part0/letter_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audiaramcoworld.com/issue/200004/images/part0/letter_D.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38200" cy="990600"/>
                    </a:xfrm>
                    <a:prstGeom prst="rect">
                      <a:avLst/>
                    </a:prstGeom>
                    <a:noFill/>
                    <a:ln>
                      <a:noFill/>
                    </a:ln>
                  </pic:spPr>
                </pic:pic>
              </a:graphicData>
            </a:graphic>
          </wp:inline>
        </w:drawing>
      </w:r>
      <w:proofErr w:type="spellStart"/>
      <w:proofErr w:type="gramStart"/>
      <w:r w:rsidRPr="006B713A">
        <w:rPr>
          <w:rFonts w:ascii="Times" w:hAnsi="Times" w:cs="Times New Roman"/>
          <w:sz w:val="20"/>
          <w:szCs w:val="20"/>
        </w:rPr>
        <w:t>espite</w:t>
      </w:r>
      <w:proofErr w:type="spellEnd"/>
      <w:proofErr w:type="gramEnd"/>
      <w:r w:rsidRPr="006B713A">
        <w:rPr>
          <w:rFonts w:ascii="Times" w:hAnsi="Times" w:cs="Times New Roman"/>
          <w:sz w:val="20"/>
          <w:szCs w:val="20"/>
        </w:rPr>
        <w:t xml:space="preserve"> his travels and his book,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was not a travel writer in the modern sense. Four things can help us today understand what we read about his experiences between 1325 and 1354.</w:t>
      </w:r>
    </w:p>
    <w:p w14:paraId="2AD11DEF"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 xml:space="preserve">First, though the book is commonly referred to as "the </w:t>
      </w:r>
      <w:proofErr w:type="spellStart"/>
      <w:r w:rsidRPr="006B713A">
        <w:rPr>
          <w:rFonts w:ascii="Times" w:hAnsi="Times" w:cs="Times New Roman"/>
          <w:i/>
          <w:iCs/>
          <w:sz w:val="20"/>
          <w:szCs w:val="20"/>
        </w:rPr>
        <w:t>Rihla</w:t>
      </w:r>
      <w:proofErr w:type="spellEnd"/>
      <w:r w:rsidRPr="006B713A">
        <w:rPr>
          <w:rFonts w:ascii="Times" w:hAnsi="Times" w:cs="Times New Roman"/>
          <w:i/>
          <w:iCs/>
          <w:sz w:val="20"/>
          <w:szCs w:val="20"/>
        </w:rPr>
        <w:t>,"</w:t>
      </w:r>
      <w:r w:rsidRPr="006B713A">
        <w:rPr>
          <w:rFonts w:ascii="Times" w:hAnsi="Times" w:cs="Times New Roman"/>
          <w:sz w:val="20"/>
          <w:szCs w:val="20"/>
        </w:rPr>
        <w:t xml:space="preserve"> that" is not its title, properly speaking, but its genre. (The title is </w:t>
      </w:r>
      <w:proofErr w:type="spellStart"/>
      <w:r w:rsidRPr="006B713A">
        <w:rPr>
          <w:rFonts w:ascii="Times" w:hAnsi="Times" w:cs="Times New Roman"/>
          <w:i/>
          <w:iCs/>
          <w:sz w:val="20"/>
          <w:szCs w:val="20"/>
        </w:rPr>
        <w:t>Tuhfat</w:t>
      </w:r>
      <w:proofErr w:type="spellEnd"/>
      <w:r w:rsidRPr="006B713A">
        <w:rPr>
          <w:rFonts w:ascii="Times" w:hAnsi="Times" w:cs="Times New Roman"/>
          <w:i/>
          <w:iCs/>
          <w:sz w:val="20"/>
          <w:szCs w:val="20"/>
        </w:rPr>
        <w:t xml:space="preserve"> al-</w:t>
      </w:r>
      <w:proofErr w:type="spellStart"/>
      <w:r w:rsidRPr="006B713A">
        <w:rPr>
          <w:rFonts w:ascii="Times" w:hAnsi="Times" w:cs="Times New Roman"/>
          <w:i/>
          <w:iCs/>
          <w:sz w:val="20"/>
          <w:szCs w:val="20"/>
        </w:rPr>
        <w:t>Nuzzar</w:t>
      </w:r>
      <w:proofErr w:type="spellEnd"/>
      <w:r w:rsidRPr="006B713A">
        <w:rPr>
          <w:rFonts w:ascii="Times" w:hAnsi="Times" w:cs="Times New Roman"/>
          <w:i/>
          <w:iCs/>
          <w:sz w:val="20"/>
          <w:szCs w:val="20"/>
        </w:rPr>
        <w:t xml:space="preserve"> fi </w:t>
      </w:r>
      <w:proofErr w:type="spellStart"/>
      <w:r w:rsidRPr="006B713A">
        <w:rPr>
          <w:rFonts w:ascii="Times" w:hAnsi="Times" w:cs="Times New Roman"/>
          <w:i/>
          <w:iCs/>
          <w:sz w:val="20"/>
          <w:szCs w:val="20"/>
        </w:rPr>
        <w:t>Ghara'ib</w:t>
      </w:r>
      <w:proofErr w:type="spellEnd"/>
      <w:r w:rsidRPr="006B713A">
        <w:rPr>
          <w:rFonts w:ascii="Times" w:hAnsi="Times" w:cs="Times New Roman"/>
          <w:i/>
          <w:iCs/>
          <w:sz w:val="20"/>
          <w:szCs w:val="20"/>
        </w:rPr>
        <w:t xml:space="preserve"> al-</w:t>
      </w:r>
      <w:proofErr w:type="spellStart"/>
      <w:r w:rsidRPr="006B713A">
        <w:rPr>
          <w:rFonts w:ascii="Times" w:hAnsi="Times" w:cs="Times New Roman"/>
          <w:i/>
          <w:iCs/>
          <w:sz w:val="20"/>
          <w:szCs w:val="20"/>
        </w:rPr>
        <w:t>Amsar</w:t>
      </w:r>
      <w:proofErr w:type="spellEnd"/>
      <w:r w:rsidRPr="006B713A">
        <w:rPr>
          <w:rFonts w:ascii="Times" w:hAnsi="Times" w:cs="Times New Roman"/>
          <w:i/>
          <w:iCs/>
          <w:sz w:val="20"/>
          <w:szCs w:val="20"/>
        </w:rPr>
        <w:t xml:space="preserve"> </w:t>
      </w:r>
      <w:proofErr w:type="spellStart"/>
      <w:r w:rsidRPr="006B713A">
        <w:rPr>
          <w:rFonts w:ascii="Times" w:hAnsi="Times" w:cs="Times New Roman"/>
          <w:i/>
          <w:iCs/>
          <w:sz w:val="20"/>
          <w:szCs w:val="20"/>
        </w:rPr>
        <w:t>wa</w:t>
      </w:r>
      <w:proofErr w:type="spellEnd"/>
      <w:r w:rsidRPr="006B713A">
        <w:rPr>
          <w:rFonts w:ascii="Times" w:hAnsi="Times" w:cs="Times New Roman"/>
          <w:i/>
          <w:iCs/>
          <w:sz w:val="20"/>
          <w:szCs w:val="20"/>
        </w:rPr>
        <w:t>-'</w:t>
      </w:r>
      <w:proofErr w:type="spellStart"/>
      <w:r w:rsidRPr="006B713A">
        <w:rPr>
          <w:rFonts w:ascii="Times" w:hAnsi="Times" w:cs="Times New Roman"/>
          <w:i/>
          <w:iCs/>
          <w:sz w:val="20"/>
          <w:szCs w:val="20"/>
        </w:rPr>
        <w:t>Aja'ib</w:t>
      </w:r>
      <w:proofErr w:type="spellEnd"/>
      <w:r w:rsidRPr="006B713A">
        <w:rPr>
          <w:rFonts w:ascii="Times" w:hAnsi="Times" w:cs="Times New Roman"/>
          <w:i/>
          <w:iCs/>
          <w:sz w:val="20"/>
          <w:szCs w:val="20"/>
        </w:rPr>
        <w:t xml:space="preserve"> al-</w:t>
      </w:r>
      <w:proofErr w:type="spellStart"/>
      <w:r w:rsidRPr="006B713A">
        <w:rPr>
          <w:rFonts w:ascii="Times" w:hAnsi="Times" w:cs="Times New Roman"/>
          <w:i/>
          <w:iCs/>
          <w:sz w:val="20"/>
          <w:szCs w:val="20"/>
        </w:rPr>
        <w:t>Asfar</w:t>
      </w:r>
      <w:proofErr w:type="spellEnd"/>
      <w:r w:rsidRPr="006B713A">
        <w:rPr>
          <w:rFonts w:ascii="Times" w:hAnsi="Times" w:cs="Times New Roman"/>
          <w:i/>
          <w:iCs/>
          <w:sz w:val="20"/>
          <w:szCs w:val="20"/>
        </w:rPr>
        <w:t>,</w:t>
      </w:r>
      <w:r w:rsidRPr="006B713A">
        <w:rPr>
          <w:rFonts w:ascii="Times" w:hAnsi="Times" w:cs="Times New Roman"/>
          <w:sz w:val="20"/>
          <w:szCs w:val="20"/>
        </w:rPr>
        <w:t xml:space="preserve"> or </w:t>
      </w:r>
      <w:r w:rsidRPr="006B713A">
        <w:rPr>
          <w:rFonts w:ascii="Times" w:hAnsi="Times" w:cs="Times New Roman"/>
          <w:i/>
          <w:iCs/>
          <w:sz w:val="20"/>
          <w:szCs w:val="20"/>
        </w:rPr>
        <w:t>A Gift to Those Who Contemplate the Wonders of Cities and the Marvels of Traveling.</w:t>
      </w:r>
      <w:r w:rsidRPr="006B713A">
        <w:rPr>
          <w:rFonts w:ascii="Times" w:hAnsi="Times" w:cs="Times New Roman"/>
          <w:sz w:val="20"/>
          <w:szCs w:val="20"/>
        </w:rPr>
        <w:t xml:space="preserve">) The Prophet Muhammad's traditional injunction to "seek knowledge, even as far as China" had the effect of legitimating travel, or even wanderlust, and, in the Islamic middle ages, gave rise to the concept of </w:t>
      </w:r>
      <w:r w:rsidRPr="006B713A">
        <w:rPr>
          <w:rFonts w:ascii="Times" w:hAnsi="Times" w:cs="Times New Roman"/>
          <w:i/>
          <w:iCs/>
          <w:sz w:val="20"/>
          <w:szCs w:val="20"/>
        </w:rPr>
        <w:t>al-</w:t>
      </w:r>
      <w:proofErr w:type="spellStart"/>
      <w:r w:rsidRPr="006B713A">
        <w:rPr>
          <w:rFonts w:ascii="Times" w:hAnsi="Times" w:cs="Times New Roman"/>
          <w:i/>
          <w:iCs/>
          <w:sz w:val="20"/>
          <w:szCs w:val="20"/>
        </w:rPr>
        <w:t>rihla</w:t>
      </w:r>
      <w:proofErr w:type="spellEnd"/>
      <w:r w:rsidRPr="006B713A">
        <w:rPr>
          <w:rFonts w:ascii="Times" w:hAnsi="Times" w:cs="Times New Roman"/>
          <w:i/>
          <w:iCs/>
          <w:sz w:val="20"/>
          <w:szCs w:val="20"/>
        </w:rPr>
        <w:t xml:space="preserve"> fi </w:t>
      </w:r>
      <w:proofErr w:type="spellStart"/>
      <w:r w:rsidRPr="006B713A">
        <w:rPr>
          <w:rFonts w:ascii="Times" w:hAnsi="Times" w:cs="Times New Roman"/>
          <w:i/>
          <w:iCs/>
          <w:sz w:val="20"/>
          <w:szCs w:val="20"/>
        </w:rPr>
        <w:t>talab</w:t>
      </w:r>
      <w:proofErr w:type="spellEnd"/>
      <w:r w:rsidRPr="006B713A">
        <w:rPr>
          <w:rFonts w:ascii="Times" w:hAnsi="Times" w:cs="Times New Roman"/>
          <w:i/>
          <w:iCs/>
          <w:sz w:val="20"/>
          <w:szCs w:val="20"/>
        </w:rPr>
        <w:t xml:space="preserve"> al-'</w:t>
      </w:r>
      <w:proofErr w:type="spellStart"/>
      <w:r w:rsidRPr="006B713A">
        <w:rPr>
          <w:rFonts w:ascii="Times" w:hAnsi="Times" w:cs="Times New Roman"/>
          <w:i/>
          <w:iCs/>
          <w:sz w:val="20"/>
          <w:szCs w:val="20"/>
        </w:rPr>
        <w:t>ilm</w:t>
      </w:r>
      <w:proofErr w:type="spellEnd"/>
      <w:r w:rsidRPr="006B713A">
        <w:rPr>
          <w:rFonts w:ascii="Times" w:hAnsi="Times" w:cs="Times New Roman"/>
          <w:i/>
          <w:iCs/>
          <w:sz w:val="20"/>
          <w:szCs w:val="20"/>
        </w:rPr>
        <w:t>,</w:t>
      </w:r>
      <w:r w:rsidRPr="006B713A">
        <w:rPr>
          <w:rFonts w:ascii="Times" w:hAnsi="Times" w:cs="Times New Roman"/>
          <w:sz w:val="20"/>
          <w:szCs w:val="20"/>
        </w:rPr>
        <w:t xml:space="preserve"> travel in search of knowledge. In Islamic North Africa in the 12th to 14th centuries, as paper became increasingly widely available, educated men began to pen and circulate first-hand descriptions of their pilgrimages the Holy Cities of </w:t>
      </w:r>
      <w:proofErr w:type="spellStart"/>
      <w:r w:rsidRPr="006B713A">
        <w:rPr>
          <w:rFonts w:ascii="Times" w:hAnsi="Times" w:cs="Times New Roman"/>
          <w:sz w:val="20"/>
          <w:szCs w:val="20"/>
        </w:rPr>
        <w:t>Makkah</w:t>
      </w:r>
      <w:proofErr w:type="spellEnd"/>
      <w:r w:rsidRPr="006B713A">
        <w:rPr>
          <w:rFonts w:ascii="Times" w:hAnsi="Times" w:cs="Times New Roman"/>
          <w:sz w:val="20"/>
          <w:szCs w:val="20"/>
        </w:rPr>
        <w:t xml:space="preserve"> and </w:t>
      </w:r>
      <w:proofErr w:type="spellStart"/>
      <w:r w:rsidRPr="006B713A">
        <w:rPr>
          <w:rFonts w:ascii="Times" w:hAnsi="Times" w:cs="Times New Roman"/>
          <w:sz w:val="20"/>
          <w:szCs w:val="20"/>
        </w:rPr>
        <w:t>Madinah</w:t>
      </w:r>
      <w:proofErr w:type="spellEnd"/>
      <w:r w:rsidRPr="006B713A">
        <w:rPr>
          <w:rFonts w:ascii="Times" w:hAnsi="Times" w:cs="Times New Roman"/>
          <w:sz w:val="20"/>
          <w:szCs w:val="20"/>
        </w:rPr>
        <w:t xml:space="preserve">. Such an account was called a </w:t>
      </w:r>
      <w:proofErr w:type="spellStart"/>
      <w:r w:rsidRPr="006B713A">
        <w:rPr>
          <w:rFonts w:ascii="Times" w:hAnsi="Times" w:cs="Times New Roman"/>
          <w:i/>
          <w:iCs/>
          <w:sz w:val="20"/>
          <w:szCs w:val="20"/>
        </w:rPr>
        <w:t>rihla</w:t>
      </w:r>
      <w:proofErr w:type="spellEnd"/>
      <w:r w:rsidRPr="006B713A">
        <w:rPr>
          <w:rFonts w:ascii="Times" w:hAnsi="Times" w:cs="Times New Roman"/>
          <w:i/>
          <w:iCs/>
          <w:sz w:val="20"/>
          <w:szCs w:val="20"/>
        </w:rPr>
        <w:t>,</w:t>
      </w:r>
      <w:r w:rsidRPr="006B713A">
        <w:rPr>
          <w:rFonts w:ascii="Times" w:hAnsi="Times" w:cs="Times New Roman"/>
          <w:sz w:val="20"/>
          <w:szCs w:val="20"/>
        </w:rPr>
        <w:t xml:space="preserve"> or "travelogue," and it combined geographical and social information about the route with the writer's description of and emotional responses to the religious experience of the Hajj. The </w:t>
      </w:r>
      <w:proofErr w:type="spellStart"/>
      <w:r w:rsidRPr="006B713A">
        <w:rPr>
          <w:rFonts w:ascii="Times" w:hAnsi="Times" w:cs="Times New Roman"/>
          <w:i/>
          <w:iCs/>
          <w:sz w:val="20"/>
          <w:szCs w:val="20"/>
        </w:rPr>
        <w:t>rihla</w:t>
      </w:r>
      <w:proofErr w:type="spellEnd"/>
      <w:r w:rsidRPr="006B713A">
        <w:rPr>
          <w:rFonts w:ascii="Times" w:hAnsi="Times" w:cs="Times New Roman"/>
          <w:sz w:val="20"/>
          <w:szCs w:val="20"/>
        </w:rPr>
        <w:t xml:space="preserve"> is thus a category of Arab literature which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w:t>
      </w:r>
      <w:proofErr w:type="spellStart"/>
      <w:r w:rsidRPr="006B713A">
        <w:rPr>
          <w:rFonts w:ascii="Times" w:hAnsi="Times" w:cs="Times New Roman"/>
          <w:sz w:val="20"/>
          <w:szCs w:val="20"/>
        </w:rPr>
        <w:t>Jubayr</w:t>
      </w:r>
      <w:proofErr w:type="spellEnd"/>
      <w:r w:rsidRPr="006B713A">
        <w:rPr>
          <w:rFonts w:ascii="Times" w:hAnsi="Times" w:cs="Times New Roman"/>
          <w:sz w:val="20"/>
          <w:szCs w:val="20"/>
        </w:rPr>
        <w:t xml:space="preserve"> and, almost a century later,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brought to its finest flowering.</w:t>
      </w:r>
    </w:p>
    <w:p w14:paraId="33763038"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 xml:space="preserve">Though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Battuta's </w:t>
      </w:r>
      <w:proofErr w:type="spellStart"/>
      <w:r w:rsidRPr="006B713A">
        <w:rPr>
          <w:rFonts w:ascii="Times" w:hAnsi="Times" w:cs="Times New Roman"/>
          <w:i/>
          <w:iCs/>
          <w:sz w:val="20"/>
          <w:szCs w:val="20"/>
        </w:rPr>
        <w:t>Rihla</w:t>
      </w:r>
      <w:proofErr w:type="spellEnd"/>
      <w:r w:rsidRPr="006B713A">
        <w:rPr>
          <w:rFonts w:ascii="Times" w:hAnsi="Times" w:cs="Times New Roman"/>
          <w:sz w:val="20"/>
          <w:szCs w:val="20"/>
        </w:rPr>
        <w:t xml:space="preserve"> is, at its roots, a work of devotion, its distinction from other works in the category lies in the vast sweep of the writer's secular accounts: He embraces geography, politics, personalities, natural history, local customs and his own exploits, all mostly very far afield from the Holy Cities and the established routes of pilgrimage.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enlarged the scope of the </w:t>
      </w:r>
      <w:proofErr w:type="spellStart"/>
      <w:r w:rsidRPr="006B713A">
        <w:rPr>
          <w:rFonts w:ascii="Times" w:hAnsi="Times" w:cs="Times New Roman"/>
          <w:i/>
          <w:iCs/>
          <w:sz w:val="20"/>
          <w:szCs w:val="20"/>
        </w:rPr>
        <w:t>rihla</w:t>
      </w:r>
      <w:proofErr w:type="spellEnd"/>
      <w:r w:rsidRPr="006B713A">
        <w:rPr>
          <w:rFonts w:ascii="Times" w:hAnsi="Times" w:cs="Times New Roman"/>
          <w:sz w:val="20"/>
          <w:szCs w:val="20"/>
        </w:rPr>
        <w:t xml:space="preserve"> genre.</w:t>
      </w:r>
    </w:p>
    <w:p w14:paraId="58249861"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 xml:space="preserve">Second, the </w:t>
      </w:r>
      <w:proofErr w:type="spellStart"/>
      <w:r w:rsidRPr="006B713A">
        <w:rPr>
          <w:rFonts w:ascii="Times" w:hAnsi="Times" w:cs="Times New Roman"/>
          <w:i/>
          <w:iCs/>
          <w:sz w:val="20"/>
          <w:szCs w:val="20"/>
        </w:rPr>
        <w:t>Rihla</w:t>
      </w:r>
      <w:proofErr w:type="spellEnd"/>
      <w:r w:rsidRPr="006B713A">
        <w:rPr>
          <w:rFonts w:ascii="Times" w:hAnsi="Times" w:cs="Times New Roman"/>
          <w:sz w:val="20"/>
          <w:szCs w:val="20"/>
        </w:rPr>
        <w:t xml:space="preserve"> is a memoir. There is no evidence that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took any notes that survived his peregrinations. Indeed, writing the </w:t>
      </w:r>
      <w:proofErr w:type="spellStart"/>
      <w:r w:rsidRPr="006B713A">
        <w:rPr>
          <w:rFonts w:ascii="Times" w:hAnsi="Times" w:cs="Times New Roman"/>
          <w:i/>
          <w:iCs/>
          <w:sz w:val="20"/>
          <w:szCs w:val="20"/>
        </w:rPr>
        <w:t>Rihla</w:t>
      </w:r>
      <w:proofErr w:type="spellEnd"/>
      <w:r w:rsidRPr="006B713A">
        <w:rPr>
          <w:rFonts w:ascii="Times" w:hAnsi="Times" w:cs="Times New Roman"/>
          <w:sz w:val="20"/>
          <w:szCs w:val="20"/>
        </w:rPr>
        <w:t xml:space="preserve"> was not even the traveler's own idea: It was the brainchild of the </w:t>
      </w:r>
      <w:proofErr w:type="spellStart"/>
      <w:r w:rsidRPr="006B713A">
        <w:rPr>
          <w:rFonts w:ascii="Times" w:hAnsi="Times" w:cs="Times New Roman"/>
          <w:sz w:val="20"/>
          <w:szCs w:val="20"/>
        </w:rPr>
        <w:t>Marinid</w:t>
      </w:r>
      <w:proofErr w:type="spellEnd"/>
      <w:r w:rsidRPr="006B713A">
        <w:rPr>
          <w:rFonts w:ascii="Times" w:hAnsi="Times" w:cs="Times New Roman"/>
          <w:sz w:val="20"/>
          <w:szCs w:val="20"/>
        </w:rPr>
        <w:t xml:space="preserve"> sultan of Fez, who saw reason to record what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had experienced—or, at least, what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was able and willing to recall of his experiences. Given this fact, and the duration and complexity of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Battuta's sojourns, his many gaps, inconsistencies and self-regarding embellishments are more understandable.</w:t>
      </w:r>
    </w:p>
    <w:p w14:paraId="0EF69862" w14:textId="77777777" w:rsidR="006B713A" w:rsidRDefault="006B713A" w:rsidP="006B713A">
      <w:pPr>
        <w:spacing w:before="100" w:beforeAutospacing="1" w:after="100" w:afterAutospacing="1"/>
        <w:rPr>
          <w:rFonts w:ascii="Times" w:hAnsi="Times" w:cs="Times New Roman"/>
          <w:sz w:val="20"/>
          <w:szCs w:val="20"/>
        </w:rPr>
      </w:pPr>
      <w:r>
        <w:rPr>
          <w:rFonts w:ascii="Times" w:hAnsi="Times" w:cs="Times New Roman"/>
          <w:noProof/>
          <w:sz w:val="20"/>
          <w:szCs w:val="20"/>
        </w:rPr>
        <w:lastRenderedPageBreak/>
        <w:drawing>
          <wp:inline distT="0" distB="0" distL="0" distR="0" wp14:anchorId="7E993163" wp14:editId="56089754">
            <wp:extent cx="2060939" cy="3200400"/>
            <wp:effectExtent l="0" t="0" r="0" b="0"/>
            <wp:docPr id="14" name="Picture 14" descr="http://www.saudiaramcoworld.com/issue/200004/images/part0/article1_img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audiaramcoworld.com/issue/200004/images/part0/article1_img6.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61176" cy="3200768"/>
                    </a:xfrm>
                    <a:prstGeom prst="rect">
                      <a:avLst/>
                    </a:prstGeom>
                    <a:noFill/>
                    <a:ln>
                      <a:noFill/>
                    </a:ln>
                  </pic:spPr>
                </pic:pic>
              </a:graphicData>
            </a:graphic>
          </wp:inline>
        </w:drawing>
      </w:r>
    </w:p>
    <w:p w14:paraId="2540A498"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 xml:space="preserve">Third, the </w:t>
      </w:r>
      <w:proofErr w:type="spellStart"/>
      <w:r w:rsidRPr="006B713A">
        <w:rPr>
          <w:rFonts w:ascii="Times" w:hAnsi="Times" w:cs="Times New Roman"/>
          <w:i/>
          <w:iCs/>
          <w:sz w:val="20"/>
          <w:szCs w:val="20"/>
        </w:rPr>
        <w:t>Rihla</w:t>
      </w:r>
      <w:proofErr w:type="spellEnd"/>
      <w:r w:rsidRPr="006B713A">
        <w:rPr>
          <w:rFonts w:ascii="Times" w:hAnsi="Times" w:cs="Times New Roman"/>
          <w:sz w:val="20"/>
          <w:szCs w:val="20"/>
        </w:rPr>
        <w:t xml:space="preserve"> is what we would today call an oral history, and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is not so much its author as its source. He dictated it over the course of two years to the sultan's court poet, who claims, in an introduction, to have approached his assignment with due humility. However, most scholars agree that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w:t>
      </w:r>
      <w:proofErr w:type="spellStart"/>
      <w:r w:rsidRPr="006B713A">
        <w:rPr>
          <w:rFonts w:ascii="Times" w:hAnsi="Times" w:cs="Times New Roman"/>
          <w:sz w:val="20"/>
          <w:szCs w:val="20"/>
        </w:rPr>
        <w:t>Juzayy</w:t>
      </w:r>
      <w:proofErr w:type="spellEnd"/>
      <w:r w:rsidRPr="006B713A">
        <w:rPr>
          <w:rFonts w:ascii="Times" w:hAnsi="Times" w:cs="Times New Roman"/>
          <w:sz w:val="20"/>
          <w:szCs w:val="20"/>
        </w:rPr>
        <w:t xml:space="preserve"> would have guided and edited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Battuta's recollections, and that, in addition to his own insertions, he took interpretive liberties with some of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Battuta's accounts, in all likelihood to bring them up to stylistic standards of the time and to make them more meaningful to his audience: the sultan in particular and educated gentlemen in general.</w:t>
      </w:r>
    </w:p>
    <w:p w14:paraId="3BF72F83"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 xml:space="preserve">Finally, the </w:t>
      </w:r>
      <w:proofErr w:type="spellStart"/>
      <w:r w:rsidRPr="006B713A">
        <w:rPr>
          <w:rFonts w:ascii="Times" w:hAnsi="Times" w:cs="Times New Roman"/>
          <w:i/>
          <w:iCs/>
          <w:sz w:val="20"/>
          <w:szCs w:val="20"/>
        </w:rPr>
        <w:t>Rihla</w:t>
      </w:r>
      <w:proofErr w:type="spellEnd"/>
      <w:r w:rsidRPr="006B713A">
        <w:rPr>
          <w:rFonts w:ascii="Times" w:hAnsi="Times" w:cs="Times New Roman"/>
          <w:sz w:val="20"/>
          <w:szCs w:val="20"/>
        </w:rPr>
        <w:t xml:space="preserve"> comprises nearly 1000 pages in the four volumes of its leading English translation, and the present writer and editors have necessarily omitted more than they have included when selecting highlights from this vast text. For example, the present article describes mostly urban, secular experiences, albeit viewed through the eyes of a specialist in Islamic law; however, the </w:t>
      </w:r>
      <w:proofErr w:type="spellStart"/>
      <w:r w:rsidRPr="006B713A">
        <w:rPr>
          <w:rFonts w:ascii="Times" w:hAnsi="Times" w:cs="Times New Roman"/>
          <w:i/>
          <w:iCs/>
          <w:sz w:val="20"/>
          <w:szCs w:val="20"/>
        </w:rPr>
        <w:t>Rihla</w:t>
      </w:r>
      <w:proofErr w:type="spellEnd"/>
      <w:r w:rsidRPr="006B713A">
        <w:rPr>
          <w:rFonts w:ascii="Times" w:hAnsi="Times" w:cs="Times New Roman"/>
          <w:sz w:val="20"/>
          <w:szCs w:val="20"/>
        </w:rPr>
        <w:t xml:space="preserve"> abounds in accounts of holy places and revered people that we have largely omitted. Similarly,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Battuta's near-encounter with what he and his shipmates unquestioningly regarded as the legendary </w:t>
      </w:r>
      <w:proofErr w:type="spellStart"/>
      <w:r w:rsidRPr="006B713A">
        <w:rPr>
          <w:rFonts w:ascii="Times" w:hAnsi="Times" w:cs="Times New Roman"/>
          <w:i/>
          <w:iCs/>
          <w:sz w:val="20"/>
          <w:szCs w:val="20"/>
        </w:rPr>
        <w:t>rakhkh</w:t>
      </w:r>
      <w:proofErr w:type="spellEnd"/>
      <w:r w:rsidRPr="006B713A">
        <w:rPr>
          <w:rFonts w:ascii="Times" w:hAnsi="Times" w:cs="Times New Roman"/>
          <w:i/>
          <w:iCs/>
          <w:sz w:val="20"/>
          <w:szCs w:val="20"/>
        </w:rPr>
        <w:t>,</w:t>
      </w:r>
      <w:r w:rsidRPr="006B713A">
        <w:rPr>
          <w:rFonts w:ascii="Times" w:hAnsi="Times" w:cs="Times New Roman"/>
          <w:sz w:val="20"/>
          <w:szCs w:val="20"/>
        </w:rPr>
        <w:t xml:space="preserve"> or roc—the bird as big as a mountain that haunted the southern Indian Ocean—is also omitted from the present account.</w:t>
      </w:r>
    </w:p>
    <w:p w14:paraId="14E69BB2"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 xml:space="preserve">Thus our world traveler's adventures have been filtered several times—through his own memory, through his scribe's literary preferences, through the modern editors of the Arabic text, through a translator, and through a writer and editors—to become the account you now hold in your hands. Nonetheless, we hope the result makes this astute, often delightfully idiosyncratic traveling companion more understandable than ever, for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offers the clearest and broadest glimpse available to us of the daily workings of a civilization that was arguably as successful in its worldwide reach 700 years ago as ours is today. He lets us gaze closely at unfamiliar people who, like us, were confident in their civilizational purpose. With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we can vicariously travel the world during the age when Islam was the very definition of global civilization. </w:t>
      </w:r>
    </w:p>
    <w:p w14:paraId="6DEFACBD"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—The Editors</w:t>
      </w:r>
    </w:p>
    <w:p w14:paraId="1EC2CDE4" w14:textId="77777777" w:rsidR="006B713A" w:rsidRDefault="006B713A">
      <w:r>
        <w:br w:type="page"/>
      </w:r>
    </w:p>
    <w:p w14:paraId="326167CA" w14:textId="77777777" w:rsidR="006B713A" w:rsidRPr="006B713A" w:rsidRDefault="006B713A" w:rsidP="006B713A">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22A24ECE" wp14:editId="47B5EDC8">
            <wp:extent cx="6604000" cy="457200"/>
            <wp:effectExtent l="0" t="0" r="0" b="0"/>
            <wp:docPr id="24" name="Picture 24" descr="art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rt O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04000" cy="457200"/>
                    </a:xfrm>
                    <a:prstGeom prst="rect">
                      <a:avLst/>
                    </a:prstGeom>
                    <a:noFill/>
                    <a:ln>
                      <a:noFill/>
                    </a:ln>
                  </pic:spPr>
                </pic:pic>
              </a:graphicData>
            </a:graphic>
          </wp:inline>
        </w:drawing>
      </w:r>
      <w:r w:rsidRPr="006B713A">
        <w:rPr>
          <w:rFonts w:ascii="Times" w:eastAsia="Times New Roman" w:hAnsi="Times" w:cs="Times New Roman"/>
          <w:sz w:val="20"/>
          <w:szCs w:val="20"/>
        </w:rPr>
        <w:br/>
      </w:r>
      <w:r>
        <w:rPr>
          <w:rFonts w:ascii="Times" w:eastAsia="Times New Roman" w:hAnsi="Times" w:cs="Times New Roman"/>
          <w:noProof/>
          <w:sz w:val="20"/>
          <w:szCs w:val="20"/>
        </w:rPr>
        <w:drawing>
          <wp:inline distT="0" distB="0" distL="0" distR="0" wp14:anchorId="296FED4C" wp14:editId="45EF35B4">
            <wp:extent cx="6832600" cy="825500"/>
            <wp:effectExtent l="0" t="0" r="0" b="12700"/>
            <wp:docPr id="25" name="Picture 25" descr="rom Pilgrim to Traveler—Tangier to Makk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om Pilgrim to Traveler—Tangier to Makka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32600" cy="825500"/>
                    </a:xfrm>
                    <a:prstGeom prst="rect">
                      <a:avLst/>
                    </a:prstGeom>
                    <a:noFill/>
                    <a:ln>
                      <a:noFill/>
                    </a:ln>
                  </pic:spPr>
                </pic:pic>
              </a:graphicData>
            </a:graphic>
          </wp:inline>
        </w:drawing>
      </w:r>
    </w:p>
    <w:p w14:paraId="5DD7808E" w14:textId="77777777" w:rsidR="006B713A" w:rsidRPr="006B713A" w:rsidRDefault="006B713A" w:rsidP="006B713A">
      <w:pPr>
        <w:rPr>
          <w:rFonts w:ascii="Times" w:hAnsi="Times"/>
          <w:sz w:val="27"/>
          <w:szCs w:val="27"/>
        </w:rPr>
      </w:pPr>
      <w:r>
        <w:rPr>
          <w:rFonts w:ascii="Times" w:eastAsia="Times New Roman" w:hAnsi="Times" w:cs="Times New Roman"/>
          <w:noProof/>
          <w:sz w:val="27"/>
          <w:szCs w:val="27"/>
        </w:rPr>
        <w:drawing>
          <wp:inline distT="0" distB="0" distL="0" distR="0" wp14:anchorId="04EC23F8" wp14:editId="722C91F2">
            <wp:extent cx="838200" cy="990600"/>
            <wp:effectExtent l="0" t="0" r="0" b="0"/>
            <wp:docPr id="26" name="Picture 26" descr="http://www.saudiaramcoworld.com/issue/200004/images/part1/letter_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saudiaramcoworld.com/issue/200004/images/part1/letter_A.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8200" cy="990600"/>
                    </a:xfrm>
                    <a:prstGeom prst="rect">
                      <a:avLst/>
                    </a:prstGeom>
                    <a:noFill/>
                    <a:ln>
                      <a:noFill/>
                    </a:ln>
                  </pic:spPr>
                </pic:pic>
              </a:graphicData>
            </a:graphic>
          </wp:inline>
        </w:drawing>
      </w:r>
      <w:proofErr w:type="gramStart"/>
      <w:r w:rsidRPr="006B713A">
        <w:rPr>
          <w:rFonts w:ascii="Times" w:eastAsia="Times New Roman" w:hAnsi="Times" w:cs="Times New Roman"/>
          <w:sz w:val="27"/>
          <w:szCs w:val="27"/>
        </w:rPr>
        <w:t>t</w:t>
      </w:r>
      <w:proofErr w:type="gramEnd"/>
      <w:r w:rsidRPr="006B713A">
        <w:rPr>
          <w:rFonts w:ascii="Times" w:eastAsia="Times New Roman" w:hAnsi="Times" w:cs="Times New Roman"/>
          <w:sz w:val="27"/>
          <w:szCs w:val="27"/>
        </w:rPr>
        <w:t xml:space="preserve"> a time when the greatest speed humans could reach was astride a galloping horse, to travel 120,000 kilometers, or 75,000 miles, in 30 years was a remarkable feat. At a steady pace, it would have worked out to a bit </w:t>
      </w:r>
      <w:proofErr w:type="gramStart"/>
      <w:r w:rsidRPr="006B713A">
        <w:rPr>
          <w:rFonts w:ascii="Times" w:eastAsia="Times New Roman" w:hAnsi="Times" w:cs="Times New Roman"/>
          <w:sz w:val="27"/>
          <w:szCs w:val="27"/>
        </w:rPr>
        <w:t>under</w:t>
      </w:r>
      <w:proofErr w:type="gramEnd"/>
      <w:r w:rsidRPr="006B713A">
        <w:rPr>
          <w:rFonts w:ascii="Times" w:eastAsia="Times New Roman" w:hAnsi="Times" w:cs="Times New Roman"/>
          <w:sz w:val="27"/>
          <w:szCs w:val="27"/>
        </w:rPr>
        <w:t xml:space="preserve"> 11 kilometers (7 mi) a day for almost 11,000 days.</w:t>
      </w:r>
    </w:p>
    <w:tbl>
      <w:tblPr>
        <w:tblW w:w="6260" w:type="dxa"/>
        <w:tblCellSpacing w:w="0" w:type="dxa"/>
        <w:tblCellMar>
          <w:left w:w="0" w:type="dxa"/>
          <w:right w:w="0" w:type="dxa"/>
        </w:tblCellMar>
        <w:tblLook w:val="04A0" w:firstRow="1" w:lastRow="0" w:firstColumn="1" w:lastColumn="0" w:noHBand="0" w:noVBand="1"/>
      </w:tblPr>
      <w:tblGrid>
        <w:gridCol w:w="6280"/>
      </w:tblGrid>
      <w:tr w:rsidR="006B713A" w:rsidRPr="006B713A" w14:paraId="5127CCBB" w14:textId="77777777" w:rsidTr="006B713A">
        <w:trPr>
          <w:tblCellSpacing w:w="0" w:type="dxa"/>
        </w:trPr>
        <w:tc>
          <w:tcPr>
            <w:tcW w:w="0" w:type="auto"/>
            <w:vAlign w:val="center"/>
            <w:hideMark/>
          </w:tcPr>
          <w:p w14:paraId="2F6BAF10" w14:textId="77777777" w:rsidR="006B713A" w:rsidRPr="006B713A" w:rsidRDefault="006B713A" w:rsidP="006B713A">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32E7DB3D" wp14:editId="03D2836A">
                  <wp:extent cx="3975100" cy="3479800"/>
                  <wp:effectExtent l="0" t="0" r="12700" b="0"/>
                  <wp:docPr id="27" name="Picture 27" descr="bn Battuta does not describe his early life in the Rihla nor, for&#10; that matter, much of his personal life at all—such matters would have &#10;been inappropriate for the literary memoir he was dictating. We know he &#10;was trained as a qadi, or judge, in the Maliki tradition of &#10;jurisprudence, which is one of the four major schools of Islamic legal &#10;thought that codified, interpreted and adjudicated shar’ia, or Islamic &#10;law. He would have studied in mosques and in the homes of his teachers, &#10;and at an early age he would have memorized the Qur’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n Battuta does not describe his early life in the Rihla nor, for&#10; that matter, much of his personal life at all—such matters would have &#10;been inappropriate for the literary memoir he was dictating. We know he &#10;was trained as a qadi, or judge, in the Maliki tradition of &#10;jurisprudence, which is one of the four major schools of Islamic legal &#10;thought that codified, interpreted and adjudicated shar’ia, or Islamic &#10;law. He would have studied in mosques and in the homes of his teachers, &#10;and at an early age he would have memorized the Qur’an.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75100" cy="3479800"/>
                          </a:xfrm>
                          <a:prstGeom prst="rect">
                            <a:avLst/>
                          </a:prstGeom>
                          <a:noFill/>
                          <a:ln>
                            <a:noFill/>
                          </a:ln>
                        </pic:spPr>
                      </pic:pic>
                    </a:graphicData>
                  </a:graphic>
                </wp:inline>
              </w:drawing>
            </w:r>
          </w:p>
        </w:tc>
      </w:tr>
      <w:tr w:rsidR="006B713A" w:rsidRPr="006B713A" w14:paraId="5A7C8FA2" w14:textId="77777777" w:rsidTr="006B713A">
        <w:trPr>
          <w:tblCellSpacing w:w="0" w:type="dxa"/>
        </w:trPr>
        <w:tc>
          <w:tcPr>
            <w:tcW w:w="0" w:type="auto"/>
            <w:tcMar>
              <w:top w:w="0" w:type="dxa"/>
              <w:left w:w="150" w:type="dxa"/>
              <w:bottom w:w="0" w:type="dxa"/>
              <w:right w:w="75" w:type="dxa"/>
            </w:tcMar>
            <w:vAlign w:val="center"/>
            <w:hideMark/>
          </w:tcPr>
          <w:p w14:paraId="7EE60C8E" w14:textId="77777777" w:rsidR="006B713A" w:rsidRPr="006B713A" w:rsidRDefault="006B713A" w:rsidP="006B713A">
            <w:pPr>
              <w:rPr>
                <w:rFonts w:ascii="Times" w:eastAsia="Times New Roman" w:hAnsi="Times" w:cs="Times New Roman"/>
                <w:sz w:val="20"/>
                <w:szCs w:val="20"/>
              </w:rPr>
            </w:pPr>
            <w:proofErr w:type="spellStart"/>
            <w:r w:rsidRPr="006B713A">
              <w:rPr>
                <w:rFonts w:ascii="Times" w:eastAsia="Times New Roman" w:hAnsi="Times" w:cs="Times New Roman"/>
                <w:sz w:val="20"/>
                <w:szCs w:val="20"/>
              </w:rPr>
              <w:t>Ibn</w:t>
            </w:r>
            <w:proofErr w:type="spellEnd"/>
            <w:r w:rsidRPr="006B713A">
              <w:rPr>
                <w:rFonts w:ascii="Times" w:eastAsia="Times New Roman" w:hAnsi="Times" w:cs="Times New Roman"/>
                <w:sz w:val="20"/>
                <w:szCs w:val="20"/>
              </w:rPr>
              <w:t xml:space="preserve"> Battuta does not describe his early life in the </w:t>
            </w:r>
            <w:proofErr w:type="spellStart"/>
            <w:r w:rsidRPr="006B713A">
              <w:rPr>
                <w:rFonts w:ascii="Times" w:eastAsia="Times New Roman" w:hAnsi="Times" w:cs="Times New Roman"/>
                <w:i/>
                <w:iCs/>
                <w:sz w:val="20"/>
                <w:szCs w:val="20"/>
              </w:rPr>
              <w:t>Rihla</w:t>
            </w:r>
            <w:proofErr w:type="spellEnd"/>
            <w:r w:rsidRPr="006B713A">
              <w:rPr>
                <w:rFonts w:ascii="Times" w:eastAsia="Times New Roman" w:hAnsi="Times" w:cs="Times New Roman"/>
                <w:sz w:val="20"/>
                <w:szCs w:val="20"/>
              </w:rPr>
              <w:t xml:space="preserve"> nor, for that matter, much of his personal life at all—such matters would have been inappropriate for the literary memoir he was dictating. We know he was trained as a </w:t>
            </w:r>
            <w:proofErr w:type="spellStart"/>
            <w:r w:rsidRPr="006B713A">
              <w:rPr>
                <w:rFonts w:ascii="Times" w:eastAsia="Times New Roman" w:hAnsi="Times" w:cs="Times New Roman"/>
                <w:i/>
                <w:iCs/>
                <w:sz w:val="20"/>
                <w:szCs w:val="20"/>
              </w:rPr>
              <w:t>qadi</w:t>
            </w:r>
            <w:proofErr w:type="spellEnd"/>
            <w:r w:rsidRPr="006B713A">
              <w:rPr>
                <w:rFonts w:ascii="Times" w:eastAsia="Times New Roman" w:hAnsi="Times" w:cs="Times New Roman"/>
                <w:sz w:val="20"/>
                <w:szCs w:val="20"/>
              </w:rPr>
              <w:t xml:space="preserve">, or judge, in the Maliki tradition of jurisprudence, which is one of the four major schools of Islamic legal thought that codified, interpreted and adjudicated </w:t>
            </w:r>
            <w:proofErr w:type="spellStart"/>
            <w:r w:rsidRPr="006B713A">
              <w:rPr>
                <w:rFonts w:ascii="Times" w:eastAsia="Times New Roman" w:hAnsi="Times" w:cs="Times New Roman"/>
                <w:i/>
                <w:iCs/>
                <w:sz w:val="20"/>
                <w:szCs w:val="20"/>
              </w:rPr>
              <w:t>shar’ia</w:t>
            </w:r>
            <w:proofErr w:type="spellEnd"/>
            <w:r w:rsidRPr="006B713A">
              <w:rPr>
                <w:rFonts w:ascii="Times" w:eastAsia="Times New Roman" w:hAnsi="Times" w:cs="Times New Roman"/>
                <w:sz w:val="20"/>
                <w:szCs w:val="20"/>
              </w:rPr>
              <w:t xml:space="preserve">, or Islamic law. He would have studied in mosques and in the homes of his teachers, and at an early age he would have memorized the Qur’an. </w:t>
            </w:r>
          </w:p>
        </w:tc>
      </w:tr>
    </w:tbl>
    <w:p w14:paraId="779F10FD"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 xml:space="preserve">The man who traveled that distance was, according to his chronicler, "the traveler of the age." He was not the Venetian Marco Polo, but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of Tangier, who set out eastward in 1325, the year after Polo died.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Battuta's wanderings stretched from Fez to Beijing, and although he resolved not to travel the same path more than once, he made four Hajj pilgrimages to </w:t>
      </w:r>
      <w:proofErr w:type="spellStart"/>
      <w:r w:rsidRPr="006B713A">
        <w:rPr>
          <w:rFonts w:ascii="Times" w:hAnsi="Times" w:cs="Times New Roman"/>
          <w:sz w:val="20"/>
          <w:szCs w:val="20"/>
        </w:rPr>
        <w:t>Makkah</w:t>
      </w:r>
      <w:proofErr w:type="spellEnd"/>
      <w:r w:rsidRPr="006B713A">
        <w:rPr>
          <w:rFonts w:ascii="Times" w:hAnsi="Times" w:cs="Times New Roman"/>
          <w:sz w:val="20"/>
          <w:szCs w:val="20"/>
        </w:rPr>
        <w:t xml:space="preserve">, in addition to crossing what, on a modern map, would be more than 40 countries. He met some 60 heads of state—and served as advisor to </w:t>
      </w:r>
      <w:proofErr w:type="gramStart"/>
      <w:r w:rsidRPr="006B713A">
        <w:rPr>
          <w:rFonts w:ascii="Times" w:hAnsi="Times" w:cs="Times New Roman"/>
          <w:sz w:val="20"/>
          <w:szCs w:val="20"/>
        </w:rPr>
        <w:t>two dozen</w:t>
      </w:r>
      <w:proofErr w:type="gramEnd"/>
      <w:r w:rsidRPr="006B713A">
        <w:rPr>
          <w:rFonts w:ascii="Times" w:hAnsi="Times" w:cs="Times New Roman"/>
          <w:sz w:val="20"/>
          <w:szCs w:val="20"/>
        </w:rPr>
        <w:t xml:space="preserve"> of them. His travel memoir, known as the </w:t>
      </w:r>
      <w:proofErr w:type="spellStart"/>
      <w:r w:rsidRPr="006B713A">
        <w:rPr>
          <w:rFonts w:ascii="Times" w:hAnsi="Times" w:cs="Times New Roman"/>
          <w:i/>
          <w:iCs/>
          <w:sz w:val="20"/>
          <w:szCs w:val="20"/>
        </w:rPr>
        <w:t>Rihla</w:t>
      </w:r>
      <w:proofErr w:type="spellEnd"/>
      <w:r w:rsidRPr="006B713A">
        <w:rPr>
          <w:rFonts w:ascii="Times" w:hAnsi="Times" w:cs="Times New Roman"/>
          <w:i/>
          <w:iCs/>
          <w:sz w:val="20"/>
          <w:szCs w:val="20"/>
        </w:rPr>
        <w:t>,</w:t>
      </w:r>
      <w:r w:rsidRPr="006B713A">
        <w:rPr>
          <w:rFonts w:ascii="Times" w:hAnsi="Times" w:cs="Times New Roman"/>
          <w:sz w:val="20"/>
          <w:szCs w:val="20"/>
        </w:rPr>
        <w:t xml:space="preserve"> written after his journeys were complete, names more than 2000 people whom he met or whose tombs he visited. His descriptions of life in Turkey, Central Asia, East and West Africa, the Maldives, the Malay Peninsula and parts of India are a leading source of contemporary knowledge about those areas, and in some cases they are the only source. His word-portraits of sovereigns, ministers and other powerful men are often uniquely astute, and are all the more intimate for being colored by his personal experiences and opinions.</w:t>
      </w:r>
    </w:p>
    <w:p w14:paraId="2C5BC3A1" w14:textId="77777777" w:rsidR="006B713A" w:rsidRPr="006B713A" w:rsidRDefault="006B713A" w:rsidP="006B713A">
      <w:pPr>
        <w:spacing w:before="100" w:beforeAutospacing="1" w:after="100" w:afterAutospacing="1"/>
        <w:rPr>
          <w:rFonts w:ascii="Times" w:hAnsi="Times" w:cs="Times New Roman"/>
          <w:sz w:val="20"/>
          <w:szCs w:val="20"/>
        </w:rPr>
      </w:pP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was born in the port town of Tangier, then an important debarkation point for travelers to Gibraltar, beyond which lay al-</w:t>
      </w:r>
      <w:proofErr w:type="spellStart"/>
      <w:r w:rsidRPr="006B713A">
        <w:rPr>
          <w:rFonts w:ascii="Times" w:hAnsi="Times" w:cs="Times New Roman"/>
          <w:sz w:val="20"/>
          <w:szCs w:val="20"/>
        </w:rPr>
        <w:t>Andalus</w:t>
      </w:r>
      <w:proofErr w:type="spellEnd"/>
      <w:r w:rsidRPr="006B713A">
        <w:rPr>
          <w:rFonts w:ascii="Times" w:hAnsi="Times" w:cs="Times New Roman"/>
          <w:sz w:val="20"/>
          <w:szCs w:val="20"/>
        </w:rPr>
        <w:t>, Arab Spain, by then reduced from its former extent to include only the brilliant but beleaguered kingdom of Granada.</w:t>
      </w:r>
    </w:p>
    <w:p w14:paraId="576CCBEE"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 xml:space="preserve">At age 21,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set forth at a propitious time in history. The concept of the </w:t>
      </w:r>
      <w:r w:rsidRPr="006B713A">
        <w:rPr>
          <w:rFonts w:ascii="Times" w:hAnsi="Times" w:cs="Times New Roman"/>
          <w:i/>
          <w:iCs/>
          <w:sz w:val="20"/>
          <w:szCs w:val="20"/>
        </w:rPr>
        <w:t>'</w:t>
      </w:r>
      <w:proofErr w:type="spellStart"/>
      <w:r w:rsidRPr="006B713A">
        <w:rPr>
          <w:rFonts w:ascii="Times" w:hAnsi="Times" w:cs="Times New Roman"/>
          <w:i/>
          <w:iCs/>
          <w:sz w:val="20"/>
          <w:szCs w:val="20"/>
        </w:rPr>
        <w:t>umma</w:t>
      </w:r>
      <w:proofErr w:type="spellEnd"/>
      <w:r w:rsidRPr="006B713A">
        <w:rPr>
          <w:rFonts w:ascii="Times" w:hAnsi="Times" w:cs="Times New Roman"/>
          <w:i/>
          <w:iCs/>
          <w:sz w:val="20"/>
          <w:szCs w:val="20"/>
        </w:rPr>
        <w:t>,</w:t>
      </w:r>
      <w:r w:rsidRPr="006B713A">
        <w:rPr>
          <w:rFonts w:ascii="Times" w:hAnsi="Times" w:cs="Times New Roman"/>
          <w:sz w:val="20"/>
          <w:szCs w:val="20"/>
        </w:rPr>
        <w:t xml:space="preserve"> the brotherhood of all believers that transcends tribe and race, had spiritually unified the Muslim world, which stretched from the Atlantic eastward to the Pacific. Islam was the world's most sophisticated civilization during the entire millennium following the fall of Rome. Its finest period was the 800 years between Islam's great first expansion in the seventh and eighth centuries and the advent of European transoceanic mercantilism in the 15th century. During that time, Islam had breathed new life into the sciences, commerce, the arts, literature, law and governance.</w:t>
      </w:r>
    </w:p>
    <w:p w14:paraId="03D85E81"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 xml:space="preserve">Thus the early 14th century, an era remarkable in Europe for gore and misery, was a magnificent time in Dar al-Islam, the Muslim world. A dozen or more varied forms of Islamic culture existed, all sharing the core values taught in the Qur'an, all influencing each other through the constant traffic of scholars, doctors, artists, craftsmen, traders and proselytizing mystics. It was an era of superb buildings, both secular and sacred, a time of intellect and scholarship, of the stability of a single faith and law regulating everyday behavior, of powerful economic inventions such as joint ventures, checks and letters of credit.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became the first and perhaps the only man to see this world nearly in its entirety</w:t>
      </w:r>
    </w:p>
    <w:p w14:paraId="1EAE23B4" w14:textId="77777777" w:rsidR="006B713A" w:rsidRPr="006B713A" w:rsidRDefault="006B713A" w:rsidP="006B713A">
      <w:pPr>
        <w:spacing w:before="100" w:beforeAutospacing="1" w:after="100" w:afterAutospacing="1"/>
        <w:rPr>
          <w:rFonts w:ascii="Times" w:hAnsi="Times" w:cs="Times New Roman"/>
          <w:sz w:val="20"/>
          <w:szCs w:val="20"/>
        </w:rPr>
      </w:pPr>
      <w:r>
        <w:rPr>
          <w:rFonts w:ascii="Times" w:hAnsi="Times" w:cs="Times New Roman"/>
          <w:noProof/>
          <w:sz w:val="27"/>
          <w:szCs w:val="27"/>
        </w:rPr>
        <w:drawing>
          <wp:inline distT="0" distB="0" distL="0" distR="0" wp14:anchorId="3E081B3A" wp14:editId="58094FDE">
            <wp:extent cx="381000" cy="965200"/>
            <wp:effectExtent l="0" t="0" r="0" b="0"/>
            <wp:docPr id="28" name="Picture 28" descr="http://www.saudiaramcoworld.com/issue/200004/images/part1/letter_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saudiaramcoworld.com/issue/200004/images/part1/letter_I.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 cy="965200"/>
                    </a:xfrm>
                    <a:prstGeom prst="rect">
                      <a:avLst/>
                    </a:prstGeom>
                    <a:noFill/>
                    <a:ln>
                      <a:noFill/>
                    </a:ln>
                  </pic:spPr>
                </pic:pic>
              </a:graphicData>
            </a:graphic>
          </wp:inline>
        </w:drawing>
      </w:r>
      <w:proofErr w:type="gramStart"/>
      <w:r w:rsidRPr="006B713A">
        <w:rPr>
          <w:rFonts w:ascii="Times" w:hAnsi="Times" w:cs="Times New Roman"/>
          <w:sz w:val="20"/>
          <w:szCs w:val="20"/>
        </w:rPr>
        <w:t>n</w:t>
      </w:r>
      <w:proofErr w:type="gramEnd"/>
      <w:r w:rsidRPr="006B713A">
        <w:rPr>
          <w:rFonts w:ascii="Times" w:hAnsi="Times" w:cs="Times New Roman"/>
          <w:sz w:val="20"/>
          <w:szCs w:val="20"/>
        </w:rPr>
        <w:t xml:space="preserve"> Tangier, Shams al-Din Abu '</w:t>
      </w:r>
      <w:proofErr w:type="spellStart"/>
      <w:r w:rsidRPr="006B713A">
        <w:rPr>
          <w:rFonts w:ascii="Times" w:hAnsi="Times" w:cs="Times New Roman"/>
          <w:sz w:val="20"/>
          <w:szCs w:val="20"/>
        </w:rPr>
        <w:t>Abdallah</w:t>
      </w:r>
      <w:proofErr w:type="spellEnd"/>
      <w:r w:rsidRPr="006B713A">
        <w:rPr>
          <w:rFonts w:ascii="Times" w:hAnsi="Times" w:cs="Times New Roman"/>
          <w:sz w:val="20"/>
          <w:szCs w:val="20"/>
        </w:rPr>
        <w:t xml:space="preserve"> Muhammad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w:t>
      </w:r>
      <w:proofErr w:type="spellStart"/>
      <w:r w:rsidRPr="006B713A">
        <w:rPr>
          <w:rFonts w:ascii="Times" w:hAnsi="Times" w:cs="Times New Roman"/>
          <w:sz w:val="20"/>
          <w:szCs w:val="20"/>
        </w:rPr>
        <w:t>Abdallah</w:t>
      </w:r>
      <w:proofErr w:type="spellEnd"/>
      <w:r w:rsidRPr="006B713A">
        <w:rPr>
          <w:rFonts w:ascii="Times" w:hAnsi="Times" w:cs="Times New Roman"/>
          <w:sz w:val="20"/>
          <w:szCs w:val="20"/>
        </w:rPr>
        <w:t xml:space="preserve">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Muhammad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Ibrahim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Muhammad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Ibrahim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Yusuf al-</w:t>
      </w:r>
      <w:proofErr w:type="spellStart"/>
      <w:r w:rsidRPr="006B713A">
        <w:rPr>
          <w:rFonts w:ascii="Times" w:hAnsi="Times" w:cs="Times New Roman"/>
          <w:sz w:val="20"/>
          <w:szCs w:val="20"/>
        </w:rPr>
        <w:t>Lawati</w:t>
      </w:r>
      <w:proofErr w:type="spellEnd"/>
      <w:r w:rsidRPr="006B713A">
        <w:rPr>
          <w:rFonts w:ascii="Times" w:hAnsi="Times" w:cs="Times New Roman"/>
          <w:sz w:val="20"/>
          <w:szCs w:val="20"/>
        </w:rPr>
        <w:t xml:space="preserve"> al-</w:t>
      </w:r>
      <w:proofErr w:type="spellStart"/>
      <w:r w:rsidRPr="006B713A">
        <w:rPr>
          <w:rFonts w:ascii="Times" w:hAnsi="Times" w:cs="Times New Roman"/>
          <w:sz w:val="20"/>
          <w:szCs w:val="20"/>
        </w:rPr>
        <w:t>Tanji</w:t>
      </w:r>
      <w:proofErr w:type="spellEnd"/>
      <w:r w:rsidRPr="006B713A">
        <w:rPr>
          <w:rFonts w:ascii="Times" w:hAnsi="Times" w:cs="Times New Roman"/>
          <w:sz w:val="20"/>
          <w:szCs w:val="20"/>
        </w:rPr>
        <w:t xml:space="preserve">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was born into a well-established family of </w:t>
      </w:r>
      <w:proofErr w:type="spellStart"/>
      <w:r w:rsidRPr="006B713A">
        <w:rPr>
          <w:rFonts w:ascii="Times" w:hAnsi="Times" w:cs="Times New Roman"/>
          <w:i/>
          <w:iCs/>
          <w:sz w:val="20"/>
          <w:szCs w:val="20"/>
        </w:rPr>
        <w:t>qadis</w:t>
      </w:r>
      <w:proofErr w:type="spellEnd"/>
      <w:r w:rsidRPr="006B713A">
        <w:rPr>
          <w:rFonts w:ascii="Times" w:hAnsi="Times" w:cs="Times New Roman"/>
          <w:sz w:val="20"/>
          <w:szCs w:val="20"/>
        </w:rPr>
        <w:t xml:space="preserve"> (judges) on February 25, 1304, the year 723 of the Muslim calendar. Beyond the names of his father and grandfathers that are part of his own name, we know little about his family or his biography, for the </w:t>
      </w:r>
      <w:proofErr w:type="spellStart"/>
      <w:r w:rsidRPr="006B713A">
        <w:rPr>
          <w:rFonts w:ascii="Times" w:hAnsi="Times" w:cs="Times New Roman"/>
          <w:i/>
          <w:iCs/>
          <w:sz w:val="20"/>
          <w:szCs w:val="20"/>
        </w:rPr>
        <w:t>Rihla</w:t>
      </w:r>
      <w:proofErr w:type="spellEnd"/>
      <w:r w:rsidRPr="006B713A">
        <w:rPr>
          <w:rFonts w:ascii="Times" w:hAnsi="Times" w:cs="Times New Roman"/>
          <w:sz w:val="20"/>
          <w:szCs w:val="20"/>
        </w:rPr>
        <w:t xml:space="preserve"> is virtually our sole source of knowledge of him, and it rarely mentions family matters, which would have been considered private. But we can surmise that, like most children of his time,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would have started school at the age of six, and his literate life would have begun with the Qur'an. His class—held in a mosque or at a teacher's home—would in all likelihood have been funded by a </w:t>
      </w:r>
      <w:proofErr w:type="spellStart"/>
      <w:r w:rsidRPr="006B713A">
        <w:rPr>
          <w:rFonts w:ascii="Times" w:hAnsi="Times" w:cs="Times New Roman"/>
          <w:i/>
          <w:iCs/>
          <w:sz w:val="20"/>
          <w:szCs w:val="20"/>
        </w:rPr>
        <w:t>waqf</w:t>
      </w:r>
      <w:proofErr w:type="spellEnd"/>
      <w:r w:rsidRPr="006B713A">
        <w:rPr>
          <w:rFonts w:ascii="Times" w:hAnsi="Times" w:cs="Times New Roman"/>
          <w:i/>
          <w:iCs/>
          <w:sz w:val="20"/>
          <w:szCs w:val="20"/>
        </w:rPr>
        <w:t>,</w:t>
      </w:r>
      <w:r w:rsidRPr="006B713A">
        <w:rPr>
          <w:rFonts w:ascii="Times" w:hAnsi="Times" w:cs="Times New Roman"/>
          <w:sz w:val="20"/>
          <w:szCs w:val="20"/>
        </w:rPr>
        <w:t xml:space="preserve"> a religious philanthropic trust or foundation, into which the pious could channel their obligatory charitable giving </w:t>
      </w:r>
      <w:r w:rsidRPr="006B713A">
        <w:rPr>
          <w:rFonts w:ascii="Times" w:hAnsi="Times" w:cs="Times New Roman"/>
          <w:i/>
          <w:iCs/>
          <w:sz w:val="20"/>
          <w:szCs w:val="20"/>
        </w:rPr>
        <w:t>(zakat).</w:t>
      </w:r>
      <w:r w:rsidRPr="006B713A">
        <w:rPr>
          <w:rFonts w:ascii="Times" w:hAnsi="Times" w:cs="Times New Roman"/>
          <w:sz w:val="20"/>
          <w:szCs w:val="20"/>
        </w:rPr>
        <w:t xml:space="preserve">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Battuta's parents would have paid his teachers an additional modest sum, in installments due when the boy achieved certain well-defined milestones.</w:t>
      </w:r>
    </w:p>
    <w:tbl>
      <w:tblPr>
        <w:tblW w:w="2500" w:type="pct"/>
        <w:tblCellSpacing w:w="0" w:type="dxa"/>
        <w:tblCellMar>
          <w:left w:w="0" w:type="dxa"/>
          <w:right w:w="0" w:type="dxa"/>
        </w:tblCellMar>
        <w:tblLook w:val="04A0" w:firstRow="1" w:lastRow="0" w:firstColumn="1" w:lastColumn="0" w:noHBand="0" w:noVBand="1"/>
      </w:tblPr>
      <w:tblGrid>
        <w:gridCol w:w="4320"/>
      </w:tblGrid>
      <w:tr w:rsidR="006B713A" w:rsidRPr="006B713A" w14:paraId="1FA76DB6" w14:textId="77777777" w:rsidTr="006B713A">
        <w:trPr>
          <w:tblCellSpacing w:w="0" w:type="dxa"/>
        </w:trPr>
        <w:tc>
          <w:tcPr>
            <w:tcW w:w="0" w:type="auto"/>
            <w:vAlign w:val="center"/>
            <w:hideMark/>
          </w:tcPr>
          <w:p w14:paraId="199C63A5" w14:textId="77777777" w:rsidR="006B713A" w:rsidRPr="006B713A" w:rsidRDefault="006B713A" w:rsidP="006B713A">
            <w:pPr>
              <w:rPr>
                <w:rFonts w:ascii="Times" w:eastAsia="Times New Roman" w:hAnsi="Times" w:cs="Times New Roman"/>
                <w:sz w:val="20"/>
                <w:szCs w:val="20"/>
              </w:rPr>
            </w:pPr>
            <w:proofErr w:type="spellStart"/>
            <w:r w:rsidRPr="006B713A">
              <w:rPr>
                <w:rFonts w:ascii="Times" w:eastAsia="Times New Roman" w:hAnsi="Times" w:cs="Times New Roman"/>
                <w:sz w:val="20"/>
                <w:szCs w:val="20"/>
              </w:rPr>
              <w:t>Ibn</w:t>
            </w:r>
            <w:proofErr w:type="spellEnd"/>
            <w:r w:rsidRPr="006B713A">
              <w:rPr>
                <w:rFonts w:ascii="Times" w:eastAsia="Times New Roman" w:hAnsi="Times" w:cs="Times New Roman"/>
                <w:sz w:val="20"/>
                <w:szCs w:val="20"/>
              </w:rPr>
              <w:t xml:space="preserve"> Battuta lived during a rekindling of Islamic civilization variously called the Post-Mongol Renaissance or the </w:t>
            </w:r>
            <w:proofErr w:type="spellStart"/>
            <w:r w:rsidRPr="006B713A">
              <w:rPr>
                <w:rFonts w:ascii="Times" w:eastAsia="Times New Roman" w:hAnsi="Times" w:cs="Times New Roman"/>
                <w:sz w:val="20"/>
                <w:szCs w:val="20"/>
              </w:rPr>
              <w:t>Pax</w:t>
            </w:r>
            <w:proofErr w:type="spellEnd"/>
            <w:r w:rsidRPr="006B713A">
              <w:rPr>
                <w:rFonts w:ascii="Times" w:eastAsia="Times New Roman" w:hAnsi="Times" w:cs="Times New Roman"/>
                <w:sz w:val="20"/>
                <w:szCs w:val="20"/>
              </w:rPr>
              <w:t xml:space="preserve"> </w:t>
            </w:r>
            <w:proofErr w:type="spellStart"/>
            <w:r w:rsidRPr="006B713A">
              <w:rPr>
                <w:rFonts w:ascii="Times" w:eastAsia="Times New Roman" w:hAnsi="Times" w:cs="Times New Roman"/>
                <w:sz w:val="20"/>
                <w:szCs w:val="20"/>
              </w:rPr>
              <w:t>Mongolica</w:t>
            </w:r>
            <w:proofErr w:type="spellEnd"/>
            <w:r w:rsidRPr="006B713A">
              <w:rPr>
                <w:rFonts w:ascii="Times" w:eastAsia="Times New Roman" w:hAnsi="Times" w:cs="Times New Roman"/>
                <w:sz w:val="20"/>
                <w:szCs w:val="20"/>
              </w:rPr>
              <w:t xml:space="preserve">. It began in the late 1200’s following nearly a century of Mongol invasion, depredation and ensuing economic depression in China, Central Asia, Russia, Persia and the Middle East. By the early 14th century, much of this territory was part of the largest unified empire in history—but one in which the rulers, formerly pagan, had embraced Islam. For the most part, they had turned from conquest to trade, and this led to the restoration of Persia and the Silk Roads cities of Central Asia to their </w:t>
            </w:r>
            <w:proofErr w:type="spellStart"/>
            <w:r w:rsidRPr="006B713A">
              <w:rPr>
                <w:rFonts w:ascii="Times" w:eastAsia="Times New Roman" w:hAnsi="Times" w:cs="Times New Roman"/>
                <w:sz w:val="20"/>
                <w:szCs w:val="20"/>
              </w:rPr>
              <w:t>hemispherically</w:t>
            </w:r>
            <w:proofErr w:type="spellEnd"/>
            <w:r w:rsidRPr="006B713A">
              <w:rPr>
                <w:rFonts w:ascii="Times" w:eastAsia="Times New Roman" w:hAnsi="Times" w:cs="Times New Roman"/>
                <w:sz w:val="20"/>
                <w:szCs w:val="20"/>
              </w:rPr>
              <w:t xml:space="preserve"> central roles. Thus at the time </w:t>
            </w:r>
            <w:proofErr w:type="spellStart"/>
            <w:r w:rsidRPr="006B713A">
              <w:rPr>
                <w:rFonts w:ascii="Times" w:eastAsia="Times New Roman" w:hAnsi="Times" w:cs="Times New Roman"/>
                <w:sz w:val="20"/>
                <w:szCs w:val="20"/>
              </w:rPr>
              <w:t>Ibn</w:t>
            </w:r>
            <w:proofErr w:type="spellEnd"/>
            <w:r w:rsidRPr="006B713A">
              <w:rPr>
                <w:rFonts w:ascii="Times" w:eastAsia="Times New Roman" w:hAnsi="Times" w:cs="Times New Roman"/>
                <w:sz w:val="20"/>
                <w:szCs w:val="20"/>
              </w:rPr>
              <w:t xml:space="preserve"> Battuta set out from Tangier for </w:t>
            </w:r>
            <w:proofErr w:type="spellStart"/>
            <w:r w:rsidRPr="006B713A">
              <w:rPr>
                <w:rFonts w:ascii="Times" w:eastAsia="Times New Roman" w:hAnsi="Times" w:cs="Times New Roman"/>
                <w:sz w:val="20"/>
                <w:szCs w:val="20"/>
              </w:rPr>
              <w:t>Makkah</w:t>
            </w:r>
            <w:proofErr w:type="spellEnd"/>
            <w:r w:rsidRPr="006B713A">
              <w:rPr>
                <w:rFonts w:ascii="Times" w:eastAsia="Times New Roman" w:hAnsi="Times" w:cs="Times New Roman"/>
                <w:sz w:val="20"/>
                <w:szCs w:val="20"/>
              </w:rPr>
              <w:t xml:space="preserve">, the exchange, even over great distances, of scholars, jurists and other members of the educated Islamic elite was at a historic peak. Travelers like </w:t>
            </w:r>
            <w:proofErr w:type="spellStart"/>
            <w:r w:rsidRPr="006B713A">
              <w:rPr>
                <w:rFonts w:ascii="Times" w:eastAsia="Times New Roman" w:hAnsi="Times" w:cs="Times New Roman"/>
                <w:sz w:val="20"/>
                <w:szCs w:val="20"/>
              </w:rPr>
              <w:t>Ibn</w:t>
            </w:r>
            <w:proofErr w:type="spellEnd"/>
            <w:r w:rsidRPr="006B713A">
              <w:rPr>
                <w:rFonts w:ascii="Times" w:eastAsia="Times New Roman" w:hAnsi="Times" w:cs="Times New Roman"/>
                <w:sz w:val="20"/>
                <w:szCs w:val="20"/>
              </w:rPr>
              <w:t xml:space="preserve"> Battuta could expect to meet other educated gentlemen, with like manners and common values, from all corners of the known world. News would travel with fleets and caravans from the Atlantic in the west to the Pacific in the East—the only boundaries of Dar al-Islam.</w:t>
            </w:r>
          </w:p>
        </w:tc>
      </w:tr>
    </w:tbl>
    <w:p w14:paraId="75289E81"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 xml:space="preserve">The curriculum of a 14th-century classroom would, in some ways, look remarkably up to date today. Learning, in the first instance, meant the Qur'an, but for urban children especially it did not stop there. Elementary arithmetic was obligatory, for everyone needed to be able to carry on everyday transactions. Secondary education transmitted the bulk of what are now termed vocational skills, including the more complex calculations needed for such practical purposes as the division of an estate </w:t>
      </w:r>
      <w:proofErr w:type="gramStart"/>
      <w:r w:rsidRPr="006B713A">
        <w:rPr>
          <w:rFonts w:ascii="Times" w:hAnsi="Times" w:cs="Times New Roman"/>
          <w:sz w:val="20"/>
          <w:szCs w:val="20"/>
        </w:rPr>
        <w:t>among heirs, the surveying of land,</w:t>
      </w:r>
      <w:proofErr w:type="gramEnd"/>
      <w:r w:rsidRPr="006B713A">
        <w:rPr>
          <w:rFonts w:ascii="Times" w:hAnsi="Times" w:cs="Times New Roman"/>
          <w:sz w:val="20"/>
          <w:szCs w:val="20"/>
        </w:rPr>
        <w:t xml:space="preserve"> or the distribution of profits from a commercial venture. Tertiary or higher education, however, was as much about character development as the subjects taught. Foremost were the refinements of Arabic grammar, since Arabic was not only the language of the Qur'an but also the language of all educated, let alone scholarly, discourse, and the Muslim </w:t>
      </w:r>
      <w:r w:rsidRPr="006B713A">
        <w:rPr>
          <w:rFonts w:ascii="Times" w:hAnsi="Times" w:cs="Times New Roman"/>
          <w:i/>
          <w:iCs/>
          <w:sz w:val="20"/>
          <w:szCs w:val="20"/>
        </w:rPr>
        <w:t>lingua franca</w:t>
      </w:r>
      <w:r w:rsidRPr="006B713A">
        <w:rPr>
          <w:rFonts w:ascii="Times" w:hAnsi="Times" w:cs="Times New Roman"/>
          <w:sz w:val="20"/>
          <w:szCs w:val="20"/>
        </w:rPr>
        <w:t xml:space="preserve"> from Timbuktu to Canton. Other subjects taught would have included history, ethics, law, geography and at least some of the military arts.</w:t>
      </w:r>
    </w:p>
    <w:p w14:paraId="3255AE54"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 xml:space="preserve">There were differences from today's practices, too. Young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Battuta's most important goal, as for most young students of his time, was to learn the Qur'an by heart: He refers many times in the </w:t>
      </w:r>
      <w:proofErr w:type="spellStart"/>
      <w:r w:rsidRPr="006B713A">
        <w:rPr>
          <w:rFonts w:ascii="Times" w:hAnsi="Times" w:cs="Times New Roman"/>
          <w:i/>
          <w:iCs/>
          <w:sz w:val="20"/>
          <w:szCs w:val="20"/>
        </w:rPr>
        <w:t>Rihla</w:t>
      </w:r>
      <w:proofErr w:type="spellEnd"/>
      <w:r w:rsidRPr="006B713A">
        <w:rPr>
          <w:rFonts w:ascii="Times" w:hAnsi="Times" w:cs="Times New Roman"/>
          <w:sz w:val="20"/>
          <w:szCs w:val="20"/>
        </w:rPr>
        <w:t xml:space="preserve"> to reciting the entire Qur'an aloud in one day while traveling—and a few times, when he felt he needed moral stiffening, twice. Knowledge of the Qur'an took precedence over all other intellectual pursuits, and students whose means permitted traveled from one end of Dar al-Islam to the other to learn its subtleties and its interpretation from the wisest men of the day. Every provincial scholar who desired distinction at home aspired to study in </w:t>
      </w:r>
      <w:proofErr w:type="spellStart"/>
      <w:r w:rsidRPr="006B713A">
        <w:rPr>
          <w:rFonts w:ascii="Times" w:hAnsi="Times" w:cs="Times New Roman"/>
          <w:sz w:val="20"/>
          <w:szCs w:val="20"/>
        </w:rPr>
        <w:t>Makkah</w:t>
      </w:r>
      <w:proofErr w:type="spellEnd"/>
      <w:r w:rsidRPr="006B713A">
        <w:rPr>
          <w:rFonts w:ascii="Times" w:hAnsi="Times" w:cs="Times New Roman"/>
          <w:sz w:val="20"/>
          <w:szCs w:val="20"/>
        </w:rPr>
        <w:t xml:space="preserve">, </w:t>
      </w:r>
      <w:proofErr w:type="spellStart"/>
      <w:r w:rsidRPr="006B713A">
        <w:rPr>
          <w:rFonts w:ascii="Times" w:hAnsi="Times" w:cs="Times New Roman"/>
          <w:sz w:val="20"/>
          <w:szCs w:val="20"/>
        </w:rPr>
        <w:t>Madinah</w:t>
      </w:r>
      <w:proofErr w:type="spellEnd"/>
      <w:r w:rsidRPr="006B713A">
        <w:rPr>
          <w:rFonts w:ascii="Times" w:hAnsi="Times" w:cs="Times New Roman"/>
          <w:sz w:val="20"/>
          <w:szCs w:val="20"/>
        </w:rPr>
        <w:t xml:space="preserve">, Baghdad, Damascus, and Cairo—a kind of scholarly Grand Tour. Wandering scholars were given modest free meals and a place to stay in the </w:t>
      </w:r>
      <w:r w:rsidRPr="006B713A">
        <w:rPr>
          <w:rFonts w:ascii="Times" w:hAnsi="Times" w:cs="Times New Roman"/>
          <w:i/>
          <w:iCs/>
          <w:sz w:val="20"/>
          <w:szCs w:val="20"/>
        </w:rPr>
        <w:t>madrasas</w:t>
      </w:r>
      <w:r w:rsidRPr="006B713A">
        <w:rPr>
          <w:rFonts w:ascii="Times" w:hAnsi="Times" w:cs="Times New Roman"/>
          <w:sz w:val="20"/>
          <w:szCs w:val="20"/>
        </w:rPr>
        <w:t xml:space="preserve"> that dotted the Muslim world, or if no better accommodation were available they slept on mosque floors. No institutional degrees existed; instead the student received a certificate from his teachers. The highest accolade was </w:t>
      </w:r>
      <w:proofErr w:type="spellStart"/>
      <w:r w:rsidRPr="006B713A">
        <w:rPr>
          <w:rFonts w:ascii="Times" w:hAnsi="Times" w:cs="Times New Roman"/>
          <w:i/>
          <w:iCs/>
          <w:sz w:val="20"/>
          <w:szCs w:val="20"/>
        </w:rPr>
        <w:t>adah</w:t>
      </w:r>
      <w:proofErr w:type="spellEnd"/>
      <w:r w:rsidRPr="006B713A">
        <w:rPr>
          <w:rFonts w:ascii="Times" w:hAnsi="Times" w:cs="Times New Roman"/>
          <w:i/>
          <w:iCs/>
          <w:sz w:val="20"/>
          <w:szCs w:val="20"/>
        </w:rPr>
        <w:t>,</w:t>
      </w:r>
      <w:r w:rsidRPr="006B713A">
        <w:rPr>
          <w:rFonts w:ascii="Times" w:hAnsi="Times" w:cs="Times New Roman"/>
          <w:sz w:val="20"/>
          <w:szCs w:val="20"/>
        </w:rPr>
        <w:t xml:space="preserve"> meaning "one who is adept" at manners, taste, wit, grace, gentility, and above all, "knowledge carried lightly."</w:t>
      </w:r>
    </w:p>
    <w:p w14:paraId="1C0DA2E9" w14:textId="77777777" w:rsidR="006B713A" w:rsidRPr="006B713A" w:rsidRDefault="006B713A" w:rsidP="006B713A">
      <w:pPr>
        <w:spacing w:before="100" w:beforeAutospacing="1" w:after="100" w:afterAutospacing="1"/>
        <w:rPr>
          <w:rFonts w:ascii="Times" w:hAnsi="Times" w:cs="Times New Roman"/>
          <w:sz w:val="20"/>
          <w:szCs w:val="20"/>
        </w:rPr>
      </w:pP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Battuta's knowledge of the subtleties of Arabic identified him anywhere as an educated gentleman, but Tangier was not one of the great centers of learning. The knowledge of </w:t>
      </w:r>
      <w:proofErr w:type="spellStart"/>
      <w:r w:rsidRPr="006B713A">
        <w:rPr>
          <w:rFonts w:ascii="Times" w:hAnsi="Times" w:cs="Times New Roman"/>
          <w:i/>
          <w:iCs/>
          <w:sz w:val="20"/>
          <w:szCs w:val="20"/>
        </w:rPr>
        <w:t>fiqh</w:t>
      </w:r>
      <w:proofErr w:type="spellEnd"/>
      <w:r w:rsidRPr="006B713A">
        <w:rPr>
          <w:rFonts w:ascii="Times" w:hAnsi="Times" w:cs="Times New Roman"/>
          <w:i/>
          <w:iCs/>
          <w:sz w:val="20"/>
          <w:szCs w:val="20"/>
        </w:rPr>
        <w:t>,</w:t>
      </w:r>
      <w:r w:rsidRPr="006B713A">
        <w:rPr>
          <w:rFonts w:ascii="Times" w:hAnsi="Times" w:cs="Times New Roman"/>
          <w:sz w:val="20"/>
          <w:szCs w:val="20"/>
        </w:rPr>
        <w:t xml:space="preserve"> or religious law, that he acquired there might perhaps be described as B-level work at a B-list school. So, armed with his earnest but hardly world-tested knowledge,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set out eastward from Tangier to make his first Hajj, or pilgrimage, to </w:t>
      </w:r>
      <w:proofErr w:type="spellStart"/>
      <w:r w:rsidRPr="006B713A">
        <w:rPr>
          <w:rFonts w:ascii="Times" w:hAnsi="Times" w:cs="Times New Roman"/>
          <w:sz w:val="20"/>
          <w:szCs w:val="20"/>
        </w:rPr>
        <w:t>Makkah</w:t>
      </w:r>
      <w:proofErr w:type="spellEnd"/>
      <w:r w:rsidRPr="006B713A">
        <w:rPr>
          <w:rFonts w:ascii="Times" w:hAnsi="Times" w:cs="Times New Roman"/>
          <w:sz w:val="20"/>
          <w:szCs w:val="20"/>
        </w:rPr>
        <w:t>. In the words he dictated to his scribe three decades later, one can still detect both youthful excitement and youthful misgiving:</w:t>
      </w:r>
    </w:p>
    <w:tbl>
      <w:tblPr>
        <w:tblW w:w="2000" w:type="pct"/>
        <w:tblCellSpacing w:w="0" w:type="dxa"/>
        <w:tblCellMar>
          <w:left w:w="0" w:type="dxa"/>
          <w:right w:w="0" w:type="dxa"/>
        </w:tblCellMar>
        <w:tblLook w:val="04A0" w:firstRow="1" w:lastRow="0" w:firstColumn="1" w:lastColumn="0" w:noHBand="0" w:noVBand="1"/>
      </w:tblPr>
      <w:tblGrid>
        <w:gridCol w:w="3456"/>
      </w:tblGrid>
      <w:tr w:rsidR="006B713A" w:rsidRPr="006B713A" w14:paraId="049B525B" w14:textId="77777777" w:rsidTr="006B713A">
        <w:trPr>
          <w:tblCellSpacing w:w="0" w:type="dxa"/>
        </w:trPr>
        <w:tc>
          <w:tcPr>
            <w:tcW w:w="0" w:type="auto"/>
            <w:vAlign w:val="center"/>
            <w:hideMark/>
          </w:tcPr>
          <w:p w14:paraId="522F88AE" w14:textId="77777777" w:rsidR="006B713A" w:rsidRPr="006B713A" w:rsidRDefault="006B713A" w:rsidP="006B713A">
            <w:pPr>
              <w:rPr>
                <w:rFonts w:ascii="Times" w:eastAsia="Times New Roman" w:hAnsi="Times" w:cs="Times New Roman"/>
                <w:sz w:val="20"/>
                <w:szCs w:val="20"/>
              </w:rPr>
            </w:pPr>
            <w:proofErr w:type="spellStart"/>
            <w:r w:rsidRPr="006B713A">
              <w:rPr>
                <w:rFonts w:ascii="Times" w:eastAsia="Times New Roman" w:hAnsi="Times" w:cs="Times New Roman"/>
                <w:sz w:val="20"/>
                <w:szCs w:val="20"/>
              </w:rPr>
              <w:t>Ibn</w:t>
            </w:r>
            <w:proofErr w:type="spellEnd"/>
            <w:r w:rsidRPr="006B713A">
              <w:rPr>
                <w:rFonts w:ascii="Times" w:eastAsia="Times New Roman" w:hAnsi="Times" w:cs="Times New Roman"/>
                <w:sz w:val="20"/>
                <w:szCs w:val="20"/>
              </w:rPr>
              <w:t xml:space="preserve"> Battuta turned his own education and the further knowledge and experience that he gathered on his travels into a respectable and comfortable livelihood. In the early years of his wanderings he found a ready reception as a </w:t>
            </w:r>
            <w:proofErr w:type="spellStart"/>
            <w:proofErr w:type="gramStart"/>
            <w:r w:rsidRPr="006B713A">
              <w:rPr>
                <w:rFonts w:ascii="Times" w:eastAsia="Times New Roman" w:hAnsi="Times" w:cs="Times New Roman"/>
                <w:i/>
                <w:iCs/>
                <w:sz w:val="20"/>
                <w:szCs w:val="20"/>
              </w:rPr>
              <w:t>qadi</w:t>
            </w:r>
            <w:proofErr w:type="spellEnd"/>
            <w:r w:rsidRPr="006B713A">
              <w:rPr>
                <w:rFonts w:ascii="Times" w:eastAsia="Times New Roman" w:hAnsi="Times" w:cs="Times New Roman"/>
                <w:sz w:val="20"/>
                <w:szCs w:val="20"/>
              </w:rPr>
              <w:t xml:space="preserve"> ,</w:t>
            </w:r>
            <w:proofErr w:type="gramEnd"/>
            <w:r w:rsidRPr="006B713A">
              <w:rPr>
                <w:rFonts w:ascii="Times" w:eastAsia="Times New Roman" w:hAnsi="Times" w:cs="Times New Roman"/>
                <w:sz w:val="20"/>
                <w:szCs w:val="20"/>
              </w:rPr>
              <w:t xml:space="preserve"> or judge, and a legal scholar. In that occupation he served municipal governors and lesser dignitaries when asked, or when he needed the work. Later, his fame as a traveler became itself an asset, and he found himself advising caliphs, sultans, and viziers, who compensated him with emoluments that today’s travel writers can only dream of.</w:t>
            </w:r>
          </w:p>
        </w:tc>
      </w:tr>
    </w:tbl>
    <w:p w14:paraId="55B32A0D"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i/>
          <w:iCs/>
          <w:sz w:val="20"/>
          <w:szCs w:val="20"/>
        </w:rPr>
        <w:t>"I set out alone, having neither fellow-traveler in whose companionship I might find cheer, nor caravan whose party I might join, but swayed by an overmastering impulse within</w:t>
      </w:r>
      <w:r w:rsidRPr="006B713A">
        <w:rPr>
          <w:rFonts w:ascii="Times" w:hAnsi="Times" w:cs="Times New Roman"/>
          <w:sz w:val="20"/>
          <w:szCs w:val="20"/>
        </w:rPr>
        <w:t xml:space="preserve"> </w:t>
      </w:r>
      <w:r w:rsidRPr="006B713A">
        <w:rPr>
          <w:rFonts w:ascii="Times" w:hAnsi="Times" w:cs="Times New Roman"/>
          <w:i/>
          <w:iCs/>
          <w:sz w:val="20"/>
          <w:szCs w:val="20"/>
        </w:rPr>
        <w:t xml:space="preserve">me, and a desire long-cherished in my bosom to visit these illustrious sanctuaries [of </w:t>
      </w:r>
      <w:proofErr w:type="spellStart"/>
      <w:r w:rsidRPr="006B713A">
        <w:rPr>
          <w:rFonts w:ascii="Times" w:hAnsi="Times" w:cs="Times New Roman"/>
          <w:i/>
          <w:iCs/>
          <w:sz w:val="20"/>
          <w:szCs w:val="20"/>
        </w:rPr>
        <w:t>Makkah</w:t>
      </w:r>
      <w:proofErr w:type="spellEnd"/>
      <w:r w:rsidRPr="006B713A">
        <w:rPr>
          <w:rFonts w:ascii="Times" w:hAnsi="Times" w:cs="Times New Roman"/>
          <w:i/>
          <w:iCs/>
          <w:sz w:val="20"/>
          <w:szCs w:val="20"/>
        </w:rPr>
        <w:t xml:space="preserve"> and </w:t>
      </w:r>
      <w:proofErr w:type="spellStart"/>
      <w:r w:rsidRPr="006B713A">
        <w:rPr>
          <w:rFonts w:ascii="Times" w:hAnsi="Times" w:cs="Times New Roman"/>
          <w:i/>
          <w:iCs/>
          <w:sz w:val="20"/>
          <w:szCs w:val="20"/>
        </w:rPr>
        <w:t>Madinah</w:t>
      </w:r>
      <w:proofErr w:type="spellEnd"/>
      <w:r w:rsidRPr="006B713A">
        <w:rPr>
          <w:rFonts w:ascii="Times" w:hAnsi="Times" w:cs="Times New Roman"/>
          <w:i/>
          <w:iCs/>
          <w:sz w:val="20"/>
          <w:szCs w:val="20"/>
        </w:rPr>
        <w:t>]. So I braced my resolution to quit all my dear ones...and forsook my home as birds forsake their nests. My parents being yet in the bonds of life, it weighed sorely upon me to part from them, and both they and I were afflicted-with sorrow at this separation."</w:t>
      </w:r>
    </w:p>
    <w:p w14:paraId="55610904" w14:textId="77777777" w:rsidR="006B713A" w:rsidRPr="006B713A" w:rsidRDefault="006B713A" w:rsidP="006B713A">
      <w:pPr>
        <w:spacing w:before="100" w:beforeAutospacing="1" w:after="100" w:afterAutospacing="1"/>
        <w:rPr>
          <w:rFonts w:ascii="Times" w:hAnsi="Times" w:cs="Times New Roman"/>
          <w:sz w:val="20"/>
          <w:szCs w:val="20"/>
        </w:rPr>
      </w:pPr>
      <w:r>
        <w:rPr>
          <w:rFonts w:ascii="Times" w:hAnsi="Times" w:cs="Times New Roman"/>
          <w:noProof/>
          <w:sz w:val="27"/>
          <w:szCs w:val="27"/>
        </w:rPr>
        <w:drawing>
          <wp:inline distT="0" distB="0" distL="0" distR="0" wp14:anchorId="7849E2A5" wp14:editId="4588BC77">
            <wp:extent cx="711200" cy="965200"/>
            <wp:effectExtent l="0" t="0" r="0" b="0"/>
            <wp:docPr id="30" name="Picture 30" descr="http://www.saudiaramcoworld.com/issue/200004/images/part1/letter_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saudiaramcoworld.com/issue/200004/images/part1/letter_T.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1200" cy="965200"/>
                    </a:xfrm>
                    <a:prstGeom prst="rect">
                      <a:avLst/>
                    </a:prstGeom>
                    <a:noFill/>
                    <a:ln>
                      <a:noFill/>
                    </a:ln>
                  </pic:spPr>
                </pic:pic>
              </a:graphicData>
            </a:graphic>
          </wp:inline>
        </w:drawing>
      </w:r>
      <w:proofErr w:type="spellStart"/>
      <w:proofErr w:type="gramStart"/>
      <w:r w:rsidRPr="006B713A">
        <w:rPr>
          <w:rFonts w:ascii="Times" w:hAnsi="Times" w:cs="Times New Roman"/>
          <w:sz w:val="20"/>
          <w:szCs w:val="20"/>
        </w:rPr>
        <w:t>hirty</w:t>
      </w:r>
      <w:proofErr w:type="spellEnd"/>
      <w:proofErr w:type="gramEnd"/>
      <w:r w:rsidRPr="006B713A">
        <w:rPr>
          <w:rFonts w:ascii="Times" w:hAnsi="Times" w:cs="Times New Roman"/>
          <w:sz w:val="20"/>
          <w:szCs w:val="20"/>
        </w:rPr>
        <w:t xml:space="preserve"> years were to pass before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hung up his sandals for good. He set out a pilgrim, probably planning to return to Tangier, but along the way he grew into one of the </w:t>
      </w:r>
      <w:proofErr w:type="gramStart"/>
      <w:r w:rsidRPr="006B713A">
        <w:rPr>
          <w:rFonts w:ascii="Times" w:hAnsi="Times" w:cs="Times New Roman"/>
          <w:sz w:val="20"/>
          <w:szCs w:val="20"/>
        </w:rPr>
        <w:t>rarest</w:t>
      </w:r>
      <w:proofErr w:type="gramEnd"/>
      <w:r w:rsidRPr="006B713A">
        <w:rPr>
          <w:rFonts w:ascii="Times" w:hAnsi="Times" w:cs="Times New Roman"/>
          <w:sz w:val="20"/>
          <w:szCs w:val="20"/>
        </w:rPr>
        <w:t xml:space="preserve"> kinds of travelers: one who voyaged for the sake of voyaging. In the coming years, he would change his itinerary almost on impulse, at the </w:t>
      </w:r>
      <w:proofErr w:type="gramStart"/>
      <w:r w:rsidRPr="006B713A">
        <w:rPr>
          <w:rFonts w:ascii="Times" w:hAnsi="Times" w:cs="Times New Roman"/>
          <w:sz w:val="20"/>
          <w:szCs w:val="20"/>
        </w:rPr>
        <w:t>merest</w:t>
      </w:r>
      <w:proofErr w:type="gramEnd"/>
      <w:r w:rsidRPr="006B713A">
        <w:rPr>
          <w:rFonts w:ascii="Times" w:hAnsi="Times" w:cs="Times New Roman"/>
          <w:sz w:val="20"/>
          <w:szCs w:val="20"/>
        </w:rPr>
        <w:t xml:space="preserve"> hint of the chance to see some new part of Dar al-Islam, to visit a scholar, a revered teacher, or a sultan.</w:t>
      </w:r>
    </w:p>
    <w:p w14:paraId="06A3C58F"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Time after time he set out for a destination in a roundabout, or even an entirely opposite, direction. Once, a mere 40 days by sail from India but facing a months-long wait for favorable winds, he instead set out on a land route that took him there by way of Turkey, a Central Asia and the Hindu Kush, a journey of more than a year.</w:t>
      </w:r>
    </w:p>
    <w:p w14:paraId="53DEB007"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 xml:space="preserve">Hints of the persistence that marked his life appear early on. From Tangier he proceeded east across Mediterranean Morocco and </w:t>
      </w:r>
      <w:proofErr w:type="spellStart"/>
      <w:r w:rsidRPr="006B713A">
        <w:rPr>
          <w:rFonts w:ascii="Times" w:hAnsi="Times" w:cs="Times New Roman"/>
          <w:sz w:val="20"/>
          <w:szCs w:val="20"/>
        </w:rPr>
        <w:t>Ifriqiyyah</w:t>
      </w:r>
      <w:proofErr w:type="spellEnd"/>
      <w:r w:rsidRPr="006B713A">
        <w:rPr>
          <w:rFonts w:ascii="Times" w:hAnsi="Times" w:cs="Times New Roman"/>
          <w:sz w:val="20"/>
          <w:szCs w:val="20"/>
        </w:rPr>
        <w:t xml:space="preserve"> (now Algeria) to Tunis. On the way, two fellow travelers fell ill with a fever. One died; from the other, unscrupulous government agents confiscated his entire estate, which he was carrying, in gold, to his needy heirs.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himself was so ill that he strapped himself to the saddle of his mule. Yet fare forward he did, determined that "if God decrees my death, it shall be on the road with my face set towards the land of the </w:t>
      </w:r>
      <w:proofErr w:type="spellStart"/>
      <w:r w:rsidRPr="006B713A">
        <w:rPr>
          <w:rFonts w:ascii="Times" w:hAnsi="Times" w:cs="Times New Roman"/>
          <w:sz w:val="20"/>
          <w:szCs w:val="20"/>
        </w:rPr>
        <w:t>Hijaz</w:t>
      </w:r>
      <w:proofErr w:type="spellEnd"/>
      <w:r w:rsidRPr="006B713A">
        <w:rPr>
          <w:rFonts w:ascii="Times" w:hAnsi="Times" w:cs="Times New Roman"/>
          <w:sz w:val="20"/>
          <w:szCs w:val="20"/>
        </w:rPr>
        <w:t xml:space="preserve">" and </w:t>
      </w:r>
      <w:proofErr w:type="spellStart"/>
      <w:r w:rsidRPr="006B713A">
        <w:rPr>
          <w:rFonts w:ascii="Times" w:hAnsi="Times" w:cs="Times New Roman"/>
          <w:sz w:val="20"/>
          <w:szCs w:val="20"/>
        </w:rPr>
        <w:t>Makkah</w:t>
      </w:r>
      <w:proofErr w:type="spellEnd"/>
      <w:r w:rsidRPr="006B713A">
        <w:rPr>
          <w:rFonts w:ascii="Times" w:hAnsi="Times" w:cs="Times New Roman"/>
          <w:sz w:val="20"/>
          <w:szCs w:val="20"/>
        </w:rPr>
        <w:t>.</w:t>
      </w:r>
    </w:p>
    <w:tbl>
      <w:tblPr>
        <w:tblW w:w="2500" w:type="pct"/>
        <w:tblCellSpacing w:w="0" w:type="dxa"/>
        <w:tblCellMar>
          <w:left w:w="0" w:type="dxa"/>
          <w:right w:w="0" w:type="dxa"/>
        </w:tblCellMar>
        <w:tblLook w:val="04A0" w:firstRow="1" w:lastRow="0" w:firstColumn="1" w:lastColumn="0" w:noHBand="0" w:noVBand="1"/>
      </w:tblPr>
      <w:tblGrid>
        <w:gridCol w:w="4320"/>
      </w:tblGrid>
      <w:tr w:rsidR="006B713A" w:rsidRPr="006B713A" w14:paraId="10EEE0F5" w14:textId="77777777" w:rsidTr="006B713A">
        <w:trPr>
          <w:tblCellSpacing w:w="0" w:type="dxa"/>
        </w:trPr>
        <w:tc>
          <w:tcPr>
            <w:tcW w:w="0" w:type="auto"/>
            <w:vAlign w:val="center"/>
            <w:hideMark/>
          </w:tcPr>
          <w:p w14:paraId="2113D569"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 xml:space="preserve">The first </w:t>
            </w:r>
            <w:r w:rsidRPr="006B713A">
              <w:rPr>
                <w:rFonts w:ascii="Times" w:hAnsi="Times" w:cs="Times New Roman"/>
                <w:i/>
                <w:iCs/>
                <w:sz w:val="20"/>
                <w:szCs w:val="20"/>
              </w:rPr>
              <w:t>madrasas</w:t>
            </w:r>
            <w:r w:rsidRPr="006B713A">
              <w:rPr>
                <w:rFonts w:ascii="Times" w:hAnsi="Times" w:cs="Times New Roman"/>
                <w:sz w:val="20"/>
                <w:szCs w:val="20"/>
              </w:rPr>
              <w:t xml:space="preserve"> were founded at Samarkand and at </w:t>
            </w:r>
            <w:proofErr w:type="spellStart"/>
            <w:r w:rsidRPr="006B713A">
              <w:rPr>
                <w:rFonts w:ascii="Times" w:hAnsi="Times" w:cs="Times New Roman"/>
                <w:sz w:val="20"/>
                <w:szCs w:val="20"/>
              </w:rPr>
              <w:t>Khargird</w:t>
            </w:r>
            <w:proofErr w:type="spellEnd"/>
            <w:r w:rsidRPr="006B713A">
              <w:rPr>
                <w:rFonts w:ascii="Times" w:hAnsi="Times" w:cs="Times New Roman"/>
                <w:sz w:val="20"/>
                <w:szCs w:val="20"/>
              </w:rPr>
              <w:t xml:space="preserve"> in northeastern Iran in the ninth century. Within each were a small mosque, lecture rooms, and quarters for students and teachers. Generally the madrasas were devoted to the teaching one of what by then had evolved into the four schools of Muslim jurisprudence: the </w:t>
            </w:r>
            <w:proofErr w:type="spellStart"/>
            <w:r w:rsidRPr="006B713A">
              <w:rPr>
                <w:rFonts w:ascii="Times" w:hAnsi="Times" w:cs="Times New Roman"/>
                <w:sz w:val="20"/>
                <w:szCs w:val="20"/>
              </w:rPr>
              <w:t>Hanafi</w:t>
            </w:r>
            <w:proofErr w:type="spellEnd"/>
            <w:r w:rsidRPr="006B713A">
              <w:rPr>
                <w:rFonts w:ascii="Times" w:hAnsi="Times" w:cs="Times New Roman"/>
                <w:sz w:val="20"/>
                <w:szCs w:val="20"/>
              </w:rPr>
              <w:t xml:space="preserve">, </w:t>
            </w:r>
            <w:proofErr w:type="spellStart"/>
            <w:r w:rsidRPr="006B713A">
              <w:rPr>
                <w:rFonts w:ascii="Times" w:hAnsi="Times" w:cs="Times New Roman"/>
                <w:sz w:val="20"/>
                <w:szCs w:val="20"/>
              </w:rPr>
              <w:t>Hanbali</w:t>
            </w:r>
            <w:proofErr w:type="spellEnd"/>
            <w:r w:rsidRPr="006B713A">
              <w:rPr>
                <w:rFonts w:ascii="Times" w:hAnsi="Times" w:cs="Times New Roman"/>
                <w:sz w:val="20"/>
                <w:szCs w:val="20"/>
              </w:rPr>
              <w:t xml:space="preserve"> and </w:t>
            </w:r>
            <w:proofErr w:type="spellStart"/>
            <w:r w:rsidRPr="006B713A">
              <w:rPr>
                <w:rFonts w:ascii="Times" w:hAnsi="Times" w:cs="Times New Roman"/>
                <w:sz w:val="20"/>
                <w:szCs w:val="20"/>
              </w:rPr>
              <w:t>Shafi’i</w:t>
            </w:r>
            <w:proofErr w:type="spellEnd"/>
            <w:r w:rsidRPr="006B713A">
              <w:rPr>
                <w:rFonts w:ascii="Times" w:hAnsi="Times" w:cs="Times New Roman"/>
                <w:sz w:val="20"/>
                <w:szCs w:val="20"/>
              </w:rPr>
              <w:t xml:space="preserve">, and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Battuta’s own Maliki school. The name of the College of the Booksellers that sheltered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in Tunis probably indicates that it was supported by the charity of the local booksellers’ guild.</w:t>
            </w:r>
          </w:p>
        </w:tc>
      </w:tr>
    </w:tbl>
    <w:p w14:paraId="3738D93E"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He also learned early the manners and courtesies of the road:</w:t>
      </w:r>
    </w:p>
    <w:p w14:paraId="1AF2E8E1"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i/>
          <w:iCs/>
          <w:sz w:val="20"/>
          <w:szCs w:val="20"/>
        </w:rPr>
        <w:t>At last we came to the town of Tunis.... Townsfolk came forward on all sides with greetings and questions to one another. But not a soul said a word of greeting to me, since there was none of them that I knew. I felt so sad at heart on account of my loneliness that I could not restrain the tears that started to my eyes, and wept bitterly. But one of the pilgrims, realizing the cause of my distress, came up to me with a greeting and friendly welcome, and continued to comfort me with friendly talk until I entered the city, where I lodged in the College of the Booksellers.</w:t>
      </w:r>
    </w:p>
    <w:p w14:paraId="73DCD2E8"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 xml:space="preserve">It was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Battuta's first and last recorded bout of homesickness. The pilgrim's kindness and the hospitality of the College of the Booksellers made for what was literally a rite of passage. His home was now the fraternity of the </w:t>
      </w:r>
      <w:r w:rsidRPr="006B713A">
        <w:rPr>
          <w:rFonts w:ascii="Times" w:hAnsi="Times" w:cs="Times New Roman"/>
          <w:i/>
          <w:iCs/>
          <w:sz w:val="20"/>
          <w:szCs w:val="20"/>
        </w:rPr>
        <w:t>'</w:t>
      </w:r>
      <w:proofErr w:type="spellStart"/>
      <w:r w:rsidRPr="006B713A">
        <w:rPr>
          <w:rFonts w:ascii="Times" w:hAnsi="Times" w:cs="Times New Roman"/>
          <w:i/>
          <w:iCs/>
          <w:sz w:val="20"/>
          <w:szCs w:val="20"/>
        </w:rPr>
        <w:t>umma</w:t>
      </w:r>
      <w:proofErr w:type="spellEnd"/>
      <w:r w:rsidRPr="006B713A">
        <w:rPr>
          <w:rFonts w:ascii="Times" w:hAnsi="Times" w:cs="Times New Roman"/>
          <w:i/>
          <w:iCs/>
          <w:sz w:val="20"/>
          <w:szCs w:val="20"/>
        </w:rPr>
        <w:t>,</w:t>
      </w:r>
      <w:r w:rsidRPr="006B713A">
        <w:rPr>
          <w:rFonts w:ascii="Times" w:hAnsi="Times" w:cs="Times New Roman"/>
          <w:sz w:val="20"/>
          <w:szCs w:val="20"/>
        </w:rPr>
        <w:t xml:space="preserve"> warmed by the company of the educated men, the </w:t>
      </w:r>
      <w:r w:rsidRPr="006B713A">
        <w:rPr>
          <w:rFonts w:ascii="Times" w:hAnsi="Times" w:cs="Times New Roman"/>
          <w:i/>
          <w:iCs/>
          <w:sz w:val="20"/>
          <w:szCs w:val="20"/>
        </w:rPr>
        <w:t>'</w:t>
      </w:r>
      <w:proofErr w:type="spellStart"/>
      <w:r w:rsidRPr="006B713A">
        <w:rPr>
          <w:rFonts w:ascii="Times" w:hAnsi="Times" w:cs="Times New Roman"/>
          <w:i/>
          <w:iCs/>
          <w:sz w:val="20"/>
          <w:szCs w:val="20"/>
        </w:rPr>
        <w:t>ulama</w:t>
      </w:r>
      <w:proofErr w:type="spellEnd"/>
      <w:r w:rsidRPr="006B713A">
        <w:rPr>
          <w:rFonts w:ascii="Times" w:hAnsi="Times" w:cs="Times New Roman"/>
          <w:i/>
          <w:iCs/>
          <w:sz w:val="20"/>
          <w:szCs w:val="20"/>
        </w:rPr>
        <w:t>,</w:t>
      </w:r>
      <w:r w:rsidRPr="006B713A">
        <w:rPr>
          <w:rFonts w:ascii="Times" w:hAnsi="Times" w:cs="Times New Roman"/>
          <w:sz w:val="20"/>
          <w:szCs w:val="20"/>
        </w:rPr>
        <w:t xml:space="preserve"> whom he would meet in palace courts and </w:t>
      </w:r>
      <w:r w:rsidRPr="006B713A">
        <w:rPr>
          <w:rFonts w:ascii="Times" w:hAnsi="Times" w:cs="Times New Roman"/>
          <w:i/>
          <w:iCs/>
          <w:sz w:val="20"/>
          <w:szCs w:val="20"/>
        </w:rPr>
        <w:t>madrasas</w:t>
      </w:r>
      <w:r w:rsidRPr="006B713A">
        <w:rPr>
          <w:rFonts w:ascii="Times" w:hAnsi="Times" w:cs="Times New Roman"/>
          <w:sz w:val="20"/>
          <w:szCs w:val="20"/>
        </w:rPr>
        <w:t xml:space="preserve"> wherever he traveled in Dar al-Islam.</w:t>
      </w:r>
    </w:p>
    <w:p w14:paraId="7993FFF2"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 xml:space="preserve">In Tunis,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joined a caravan headed for Alexandria. There, two things happened to him that, as he relates it, set his sights forever on the travels he eventually undertook. In the first,</w:t>
      </w:r>
    </w:p>
    <w:p w14:paraId="3DCED5E2"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i/>
          <w:iCs/>
          <w:sz w:val="20"/>
          <w:szCs w:val="20"/>
        </w:rPr>
        <w:t xml:space="preserve">I met the pious ascetic </w:t>
      </w:r>
      <w:proofErr w:type="spellStart"/>
      <w:r w:rsidRPr="006B713A">
        <w:rPr>
          <w:rFonts w:ascii="Times" w:hAnsi="Times" w:cs="Times New Roman"/>
          <w:i/>
          <w:iCs/>
          <w:sz w:val="20"/>
          <w:szCs w:val="20"/>
        </w:rPr>
        <w:t>Burhan</w:t>
      </w:r>
      <w:proofErr w:type="spellEnd"/>
      <w:r w:rsidRPr="006B713A">
        <w:rPr>
          <w:rFonts w:ascii="Times" w:hAnsi="Times" w:cs="Times New Roman"/>
          <w:i/>
          <w:iCs/>
          <w:sz w:val="20"/>
          <w:szCs w:val="20"/>
        </w:rPr>
        <w:t xml:space="preserve"> al-Din</w:t>
      </w:r>
      <w:proofErr w:type="gramStart"/>
      <w:r w:rsidRPr="006B713A">
        <w:rPr>
          <w:rFonts w:ascii="Times" w:hAnsi="Times" w:cs="Times New Roman"/>
          <w:i/>
          <w:iCs/>
          <w:sz w:val="20"/>
          <w:szCs w:val="20"/>
        </w:rPr>
        <w:t>,...</w:t>
      </w:r>
      <w:proofErr w:type="gramEnd"/>
      <w:r w:rsidRPr="006B713A">
        <w:rPr>
          <w:rFonts w:ascii="Times" w:hAnsi="Times" w:cs="Times New Roman"/>
          <w:i/>
          <w:iCs/>
          <w:sz w:val="20"/>
          <w:szCs w:val="20"/>
        </w:rPr>
        <w:t xml:space="preserve">whose hospitality I enjoyed for three days. One day he said to me, "I see that you are fond of traveling through foreign lands." I replied, "Yes, I am" (though as yet I had no thoughts of going to such distant lands as India or China). Then he said, "You must certainly visit my brother </w:t>
      </w:r>
      <w:proofErr w:type="spellStart"/>
      <w:r w:rsidRPr="006B713A">
        <w:rPr>
          <w:rFonts w:ascii="Times" w:hAnsi="Times" w:cs="Times New Roman"/>
          <w:i/>
          <w:iCs/>
          <w:sz w:val="20"/>
          <w:szCs w:val="20"/>
        </w:rPr>
        <w:t>Farid</w:t>
      </w:r>
      <w:proofErr w:type="spellEnd"/>
      <w:r w:rsidRPr="006B713A">
        <w:rPr>
          <w:rFonts w:ascii="Times" w:hAnsi="Times" w:cs="Times New Roman"/>
          <w:i/>
          <w:iCs/>
          <w:sz w:val="20"/>
          <w:szCs w:val="20"/>
        </w:rPr>
        <w:t xml:space="preserve"> al-Din in India, and my brother </w:t>
      </w:r>
      <w:proofErr w:type="spellStart"/>
      <w:r w:rsidRPr="006B713A">
        <w:rPr>
          <w:rFonts w:ascii="Times" w:hAnsi="Times" w:cs="Times New Roman"/>
          <w:i/>
          <w:iCs/>
          <w:sz w:val="20"/>
          <w:szCs w:val="20"/>
        </w:rPr>
        <w:t>Rukn</w:t>
      </w:r>
      <w:proofErr w:type="spellEnd"/>
      <w:r w:rsidRPr="006B713A">
        <w:rPr>
          <w:rFonts w:ascii="Times" w:hAnsi="Times" w:cs="Times New Roman"/>
          <w:i/>
          <w:iCs/>
          <w:sz w:val="20"/>
          <w:szCs w:val="20"/>
        </w:rPr>
        <w:t xml:space="preserve"> al-Din in Sind [Pakistan], and my brother </w:t>
      </w:r>
      <w:proofErr w:type="spellStart"/>
      <w:r w:rsidRPr="006B713A">
        <w:rPr>
          <w:rFonts w:ascii="Times" w:hAnsi="Times" w:cs="Times New Roman"/>
          <w:i/>
          <w:iCs/>
          <w:sz w:val="20"/>
          <w:szCs w:val="20"/>
        </w:rPr>
        <w:t>Burhan</w:t>
      </w:r>
      <w:proofErr w:type="spellEnd"/>
      <w:r w:rsidRPr="006B713A">
        <w:rPr>
          <w:rFonts w:ascii="Times" w:hAnsi="Times" w:cs="Times New Roman"/>
          <w:i/>
          <w:iCs/>
          <w:sz w:val="20"/>
          <w:szCs w:val="20"/>
        </w:rPr>
        <w:t xml:space="preserve"> al-Din in China. When you find them, give them greetings from me." I was amazed at his prediction, but the idea of going to these countries once cast into my mind, my journey never ceased until I had met these three and conveyed his greeting to them.</w:t>
      </w:r>
    </w:p>
    <w:p w14:paraId="42F01964"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 xml:space="preserve">A few days later, while the guest of the pious </w:t>
      </w:r>
      <w:proofErr w:type="spellStart"/>
      <w:r w:rsidRPr="006B713A">
        <w:rPr>
          <w:rFonts w:ascii="Times" w:hAnsi="Times" w:cs="Times New Roman"/>
          <w:sz w:val="20"/>
          <w:szCs w:val="20"/>
        </w:rPr>
        <w:t>Shaykh</w:t>
      </w:r>
      <w:proofErr w:type="spellEnd"/>
      <w:r w:rsidRPr="006B713A">
        <w:rPr>
          <w:rFonts w:ascii="Times" w:hAnsi="Times" w:cs="Times New Roman"/>
          <w:sz w:val="20"/>
          <w:szCs w:val="20"/>
        </w:rPr>
        <w:t xml:space="preserve"> al-</w:t>
      </w:r>
      <w:proofErr w:type="spellStart"/>
      <w:r w:rsidRPr="006B713A">
        <w:rPr>
          <w:rFonts w:ascii="Times" w:hAnsi="Times" w:cs="Times New Roman"/>
          <w:sz w:val="20"/>
          <w:szCs w:val="20"/>
        </w:rPr>
        <w:t>Murshidi</w:t>
      </w:r>
      <w:proofErr w:type="spellEnd"/>
      <w:r w:rsidRPr="006B713A">
        <w:rPr>
          <w:rFonts w:ascii="Times" w:hAnsi="Times" w:cs="Times New Roman"/>
          <w:sz w:val="20"/>
          <w:szCs w:val="20"/>
        </w:rPr>
        <w:t xml:space="preserve">,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had a dream:</w:t>
      </w:r>
    </w:p>
    <w:p w14:paraId="100AE673"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i/>
          <w:iCs/>
          <w:sz w:val="20"/>
          <w:szCs w:val="20"/>
        </w:rPr>
        <w:t xml:space="preserve">I was on the wing of a great bird which was flying me toward </w:t>
      </w:r>
      <w:proofErr w:type="spellStart"/>
      <w:r w:rsidRPr="006B713A">
        <w:rPr>
          <w:rFonts w:ascii="Times" w:hAnsi="Times" w:cs="Times New Roman"/>
          <w:i/>
          <w:iCs/>
          <w:sz w:val="20"/>
          <w:szCs w:val="20"/>
        </w:rPr>
        <w:t>Makkah</w:t>
      </w:r>
      <w:proofErr w:type="spellEnd"/>
      <w:r w:rsidRPr="006B713A">
        <w:rPr>
          <w:rFonts w:ascii="Times" w:hAnsi="Times" w:cs="Times New Roman"/>
          <w:i/>
          <w:iCs/>
          <w:sz w:val="20"/>
          <w:szCs w:val="20"/>
        </w:rPr>
        <w:t xml:space="preserve">, then to Yemen, then eastward, and thereafter going south, then flying far eastward, and finally landing in a dark, green country, where it left me.... Next morning, the </w:t>
      </w:r>
      <w:proofErr w:type="spellStart"/>
      <w:r w:rsidRPr="006B713A">
        <w:rPr>
          <w:rFonts w:ascii="Times" w:hAnsi="Times" w:cs="Times New Roman"/>
          <w:i/>
          <w:iCs/>
          <w:sz w:val="20"/>
          <w:szCs w:val="20"/>
        </w:rPr>
        <w:t>Shaykh</w:t>
      </w:r>
      <w:proofErr w:type="spellEnd"/>
      <w:r w:rsidRPr="006B713A">
        <w:rPr>
          <w:rFonts w:ascii="Times" w:hAnsi="Times" w:cs="Times New Roman"/>
          <w:i/>
          <w:iCs/>
          <w:sz w:val="20"/>
          <w:szCs w:val="20"/>
        </w:rPr>
        <w:t xml:space="preserve"> interpreted it to me, "You will make the Hajj and visit the Tomb [of the Prophet], and you will travel through Yemen, Iraq, the country of the Turks, and India. You will stay there a long time and meet my brother </w:t>
      </w:r>
      <w:proofErr w:type="spellStart"/>
      <w:r w:rsidRPr="006B713A">
        <w:rPr>
          <w:rFonts w:ascii="Times" w:hAnsi="Times" w:cs="Times New Roman"/>
          <w:i/>
          <w:iCs/>
          <w:sz w:val="20"/>
          <w:szCs w:val="20"/>
        </w:rPr>
        <w:t>Dilshad</w:t>
      </w:r>
      <w:proofErr w:type="spellEnd"/>
      <w:r w:rsidRPr="006B713A">
        <w:rPr>
          <w:rFonts w:ascii="Times" w:hAnsi="Times" w:cs="Times New Roman"/>
          <w:i/>
          <w:iCs/>
          <w:sz w:val="20"/>
          <w:szCs w:val="20"/>
        </w:rPr>
        <w:t xml:space="preserve"> the Indian, who will rescue you from a danger into which you will fall." Never since I departed from him have I received aught but good fortune.</w:t>
      </w:r>
    </w:p>
    <w:p w14:paraId="0D378A72"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 xml:space="preserve">The life-saving </w:t>
      </w:r>
      <w:proofErr w:type="spellStart"/>
      <w:r w:rsidRPr="006B713A">
        <w:rPr>
          <w:rFonts w:ascii="Times" w:hAnsi="Times" w:cs="Times New Roman"/>
          <w:sz w:val="20"/>
          <w:szCs w:val="20"/>
        </w:rPr>
        <w:t>Dilshad</w:t>
      </w:r>
      <w:proofErr w:type="spellEnd"/>
      <w:r w:rsidRPr="006B713A">
        <w:rPr>
          <w:rFonts w:ascii="Times" w:hAnsi="Times" w:cs="Times New Roman"/>
          <w:sz w:val="20"/>
          <w:szCs w:val="20"/>
        </w:rPr>
        <w:t xml:space="preserve"> did indeed arrive to rescue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from danger in India, and the last sentence quoted above must imply that one breathtaking brush with death after another was in fact "good fortune" when compared to the more catastrophic alternative.</w:t>
      </w:r>
    </w:p>
    <w:tbl>
      <w:tblPr>
        <w:tblW w:w="0" w:type="pct"/>
        <w:tblCellSpacing w:w="0" w:type="dxa"/>
        <w:tblCellMar>
          <w:left w:w="0" w:type="dxa"/>
          <w:right w:w="0" w:type="dxa"/>
        </w:tblCellMar>
        <w:tblLook w:val="04A0" w:firstRow="1" w:lastRow="0" w:firstColumn="1" w:lastColumn="0" w:noHBand="0" w:noVBand="1"/>
      </w:tblPr>
      <w:tblGrid>
        <w:gridCol w:w="8640"/>
      </w:tblGrid>
      <w:tr w:rsidR="006B713A" w:rsidRPr="006B713A" w14:paraId="36C6AEAB" w14:textId="77777777" w:rsidTr="006B713A">
        <w:trPr>
          <w:tblCellSpacing w:w="0" w:type="dxa"/>
        </w:trPr>
        <w:tc>
          <w:tcPr>
            <w:tcW w:w="0" w:type="auto"/>
            <w:vAlign w:val="center"/>
            <w:hideMark/>
          </w:tcPr>
          <w:p w14:paraId="26C6E187" w14:textId="77777777" w:rsidR="006B713A" w:rsidRPr="006B713A" w:rsidRDefault="006B713A" w:rsidP="006B713A">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29B30A0F" wp14:editId="54959958">
                  <wp:extent cx="6832600" cy="5054600"/>
                  <wp:effectExtent l="0" t="0" r="0" b="0"/>
                  <wp:docPr id="31" name="Picture 31" descr="bn Battuta does not hint at the size of the annual pilgrimage &#10;caravan by which he traveled from Damascus to the Holy Cities of Madinah&#10; and Makkah, except at one point to refer to it as “huge.” He describes &#10;how it replenished its water supplies in what is now northwestern Saudi &#10;Arabia: “Each amir or person of rank has a [private] tank from which his&#10; camels and those of his retinue are watered, and their waterbags &#10;filled; the rest of the people arrange with the watercarriers [of the &#10;oasis] to water the camel and fill the waterskin of each person for a &#10;fixed sum of money. The caravan then sets out from Tabuk and pushes on &#10;speedily night and day, for fear of this wilder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n Battuta does not hint at the size of the annual pilgrimage &#10;caravan by which he traveled from Damascus to the Holy Cities of Madinah&#10; and Makkah, except at one point to refer to it as “huge.” He describes &#10;how it replenished its water supplies in what is now northwestern Saudi &#10;Arabia: “Each amir or person of rank has a [private] tank from which his&#10; camels and those of his retinue are watered, and their waterbags &#10;filled; the rest of the people arrange with the watercarriers [of the &#10;oasis] to water the camel and fill the waterskin of each person for a &#10;fixed sum of money. The caravan then sets out from Tabuk and pushes on &#10;speedily night and day, for fear of this wildernes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32600" cy="5054600"/>
                          </a:xfrm>
                          <a:prstGeom prst="rect">
                            <a:avLst/>
                          </a:prstGeom>
                          <a:noFill/>
                          <a:ln>
                            <a:noFill/>
                          </a:ln>
                        </pic:spPr>
                      </pic:pic>
                    </a:graphicData>
                  </a:graphic>
                </wp:inline>
              </w:drawing>
            </w:r>
          </w:p>
        </w:tc>
      </w:tr>
    </w:tbl>
    <w:p w14:paraId="7F27998E" w14:textId="77777777" w:rsidR="006B713A" w:rsidRPr="006B713A" w:rsidRDefault="006B713A" w:rsidP="006B713A">
      <w:pPr>
        <w:rPr>
          <w:rFonts w:ascii="Times" w:eastAsia="Times New Roman" w:hAnsi="Times" w:cs="Times New Roman"/>
          <w:vanish/>
          <w:sz w:val="20"/>
          <w:szCs w:val="20"/>
        </w:rPr>
      </w:pPr>
    </w:p>
    <w:tbl>
      <w:tblPr>
        <w:tblW w:w="2750" w:type="pct"/>
        <w:tblCellSpacing w:w="0" w:type="dxa"/>
        <w:tblCellMar>
          <w:left w:w="0" w:type="dxa"/>
          <w:right w:w="0" w:type="dxa"/>
        </w:tblCellMar>
        <w:tblLook w:val="04A0" w:firstRow="1" w:lastRow="0" w:firstColumn="1" w:lastColumn="0" w:noHBand="0" w:noVBand="1"/>
      </w:tblPr>
      <w:tblGrid>
        <w:gridCol w:w="4950"/>
      </w:tblGrid>
      <w:tr w:rsidR="006B713A" w:rsidRPr="006B713A" w14:paraId="4332A5CA" w14:textId="77777777" w:rsidTr="006B713A">
        <w:trPr>
          <w:tblCellSpacing w:w="0" w:type="dxa"/>
        </w:trPr>
        <w:tc>
          <w:tcPr>
            <w:tcW w:w="0" w:type="auto"/>
            <w:tcMar>
              <w:top w:w="180" w:type="dxa"/>
              <w:left w:w="180" w:type="dxa"/>
              <w:bottom w:w="120" w:type="dxa"/>
              <w:right w:w="180" w:type="dxa"/>
            </w:tcMar>
            <w:vAlign w:val="center"/>
            <w:hideMark/>
          </w:tcPr>
          <w:p w14:paraId="2D3AC8B5" w14:textId="77777777" w:rsidR="006B713A" w:rsidRPr="006B713A" w:rsidRDefault="006B713A" w:rsidP="006B713A">
            <w:pPr>
              <w:rPr>
                <w:rFonts w:ascii="Times" w:eastAsia="Times New Roman" w:hAnsi="Times" w:cs="Times New Roman"/>
                <w:sz w:val="20"/>
                <w:szCs w:val="20"/>
              </w:rPr>
            </w:pPr>
            <w:proofErr w:type="spellStart"/>
            <w:r w:rsidRPr="006B713A">
              <w:rPr>
                <w:rFonts w:ascii="Times" w:eastAsia="Times New Roman" w:hAnsi="Times" w:cs="Times New Roman"/>
                <w:sz w:val="20"/>
                <w:szCs w:val="20"/>
              </w:rPr>
              <w:t>Ibn</w:t>
            </w:r>
            <w:proofErr w:type="spellEnd"/>
            <w:r w:rsidRPr="006B713A">
              <w:rPr>
                <w:rFonts w:ascii="Times" w:eastAsia="Times New Roman" w:hAnsi="Times" w:cs="Times New Roman"/>
                <w:sz w:val="20"/>
                <w:szCs w:val="20"/>
              </w:rPr>
              <w:t xml:space="preserve"> Battuta does not hint at the size of the annual pilgrimage caravan by which he traveled from Damascus to the Holy Cities of </w:t>
            </w:r>
            <w:proofErr w:type="spellStart"/>
            <w:r w:rsidRPr="006B713A">
              <w:rPr>
                <w:rFonts w:ascii="Times" w:eastAsia="Times New Roman" w:hAnsi="Times" w:cs="Times New Roman"/>
                <w:sz w:val="20"/>
                <w:szCs w:val="20"/>
              </w:rPr>
              <w:t>Madinah</w:t>
            </w:r>
            <w:proofErr w:type="spellEnd"/>
            <w:r w:rsidRPr="006B713A">
              <w:rPr>
                <w:rFonts w:ascii="Times" w:eastAsia="Times New Roman" w:hAnsi="Times" w:cs="Times New Roman"/>
                <w:sz w:val="20"/>
                <w:szCs w:val="20"/>
              </w:rPr>
              <w:t xml:space="preserve"> and </w:t>
            </w:r>
            <w:proofErr w:type="spellStart"/>
            <w:r w:rsidRPr="006B713A">
              <w:rPr>
                <w:rFonts w:ascii="Times" w:eastAsia="Times New Roman" w:hAnsi="Times" w:cs="Times New Roman"/>
                <w:sz w:val="20"/>
                <w:szCs w:val="20"/>
              </w:rPr>
              <w:t>Makkah</w:t>
            </w:r>
            <w:proofErr w:type="spellEnd"/>
            <w:r w:rsidRPr="006B713A">
              <w:rPr>
                <w:rFonts w:ascii="Times" w:eastAsia="Times New Roman" w:hAnsi="Times" w:cs="Times New Roman"/>
                <w:sz w:val="20"/>
                <w:szCs w:val="20"/>
              </w:rPr>
              <w:t xml:space="preserve">, except at one point to refer to it as “huge.” He describes how it replenished its water supplies in what is now northwestern Saudi Arabia: “Each </w:t>
            </w:r>
            <w:proofErr w:type="spellStart"/>
            <w:r w:rsidRPr="006B713A">
              <w:rPr>
                <w:rFonts w:ascii="Times" w:eastAsia="Times New Roman" w:hAnsi="Times" w:cs="Times New Roman"/>
                <w:sz w:val="20"/>
                <w:szCs w:val="20"/>
              </w:rPr>
              <w:t>amir</w:t>
            </w:r>
            <w:proofErr w:type="spellEnd"/>
            <w:r w:rsidRPr="006B713A">
              <w:rPr>
                <w:rFonts w:ascii="Times" w:eastAsia="Times New Roman" w:hAnsi="Times" w:cs="Times New Roman"/>
                <w:sz w:val="20"/>
                <w:szCs w:val="20"/>
              </w:rPr>
              <w:t xml:space="preserve"> or person of rank has a [private] tank from which his camels and those of his retinue are watered, and their </w:t>
            </w:r>
            <w:proofErr w:type="spellStart"/>
            <w:r w:rsidRPr="006B713A">
              <w:rPr>
                <w:rFonts w:ascii="Times" w:eastAsia="Times New Roman" w:hAnsi="Times" w:cs="Times New Roman"/>
                <w:sz w:val="20"/>
                <w:szCs w:val="20"/>
              </w:rPr>
              <w:t>waterbags</w:t>
            </w:r>
            <w:proofErr w:type="spellEnd"/>
            <w:r w:rsidRPr="006B713A">
              <w:rPr>
                <w:rFonts w:ascii="Times" w:eastAsia="Times New Roman" w:hAnsi="Times" w:cs="Times New Roman"/>
                <w:sz w:val="20"/>
                <w:szCs w:val="20"/>
              </w:rPr>
              <w:t xml:space="preserve"> filled; the rest of the people arrange with the </w:t>
            </w:r>
            <w:proofErr w:type="spellStart"/>
            <w:r w:rsidRPr="006B713A">
              <w:rPr>
                <w:rFonts w:ascii="Times" w:eastAsia="Times New Roman" w:hAnsi="Times" w:cs="Times New Roman"/>
                <w:sz w:val="20"/>
                <w:szCs w:val="20"/>
              </w:rPr>
              <w:t>watercarriers</w:t>
            </w:r>
            <w:proofErr w:type="spellEnd"/>
            <w:r w:rsidRPr="006B713A">
              <w:rPr>
                <w:rFonts w:ascii="Times" w:eastAsia="Times New Roman" w:hAnsi="Times" w:cs="Times New Roman"/>
                <w:sz w:val="20"/>
                <w:szCs w:val="20"/>
              </w:rPr>
              <w:t xml:space="preserve"> [of the oasis] to water the camel and fill the </w:t>
            </w:r>
            <w:proofErr w:type="spellStart"/>
            <w:r w:rsidRPr="006B713A">
              <w:rPr>
                <w:rFonts w:ascii="Times" w:eastAsia="Times New Roman" w:hAnsi="Times" w:cs="Times New Roman"/>
                <w:sz w:val="20"/>
                <w:szCs w:val="20"/>
              </w:rPr>
              <w:t>waterskin</w:t>
            </w:r>
            <w:proofErr w:type="spellEnd"/>
            <w:r w:rsidRPr="006B713A">
              <w:rPr>
                <w:rFonts w:ascii="Times" w:eastAsia="Times New Roman" w:hAnsi="Times" w:cs="Times New Roman"/>
                <w:sz w:val="20"/>
                <w:szCs w:val="20"/>
              </w:rPr>
              <w:t xml:space="preserve"> of each person for a fixed sum of money. The caravan then sets out from </w:t>
            </w:r>
            <w:proofErr w:type="spellStart"/>
            <w:r w:rsidRPr="006B713A">
              <w:rPr>
                <w:rFonts w:ascii="Times" w:eastAsia="Times New Roman" w:hAnsi="Times" w:cs="Times New Roman"/>
                <w:sz w:val="20"/>
                <w:szCs w:val="20"/>
              </w:rPr>
              <w:t>Tabuk</w:t>
            </w:r>
            <w:proofErr w:type="spellEnd"/>
            <w:r w:rsidRPr="006B713A">
              <w:rPr>
                <w:rFonts w:ascii="Times" w:eastAsia="Times New Roman" w:hAnsi="Times" w:cs="Times New Roman"/>
                <w:sz w:val="20"/>
                <w:szCs w:val="20"/>
              </w:rPr>
              <w:t xml:space="preserve"> and pushes on speedily night and day, for fear of this wilderness.”</w:t>
            </w:r>
          </w:p>
        </w:tc>
      </w:tr>
    </w:tbl>
    <w:p w14:paraId="090F0EA7" w14:textId="77777777" w:rsidR="006B713A" w:rsidRPr="006B713A" w:rsidRDefault="006B713A" w:rsidP="006B713A">
      <w:pPr>
        <w:spacing w:before="100" w:beforeAutospacing="1" w:after="100" w:afterAutospacing="1"/>
        <w:rPr>
          <w:rFonts w:ascii="Times" w:hAnsi="Times" w:cs="Times New Roman"/>
          <w:sz w:val="20"/>
          <w:szCs w:val="20"/>
        </w:rPr>
      </w:pPr>
      <w:r>
        <w:rPr>
          <w:rFonts w:ascii="Times" w:hAnsi="Times" w:cs="Times New Roman"/>
          <w:noProof/>
          <w:sz w:val="27"/>
          <w:szCs w:val="27"/>
        </w:rPr>
        <w:drawing>
          <wp:inline distT="0" distB="0" distL="0" distR="0" wp14:anchorId="0A28B225" wp14:editId="5646DB81">
            <wp:extent cx="736600" cy="990600"/>
            <wp:effectExtent l="0" t="0" r="0" b="0"/>
            <wp:docPr id="32" name="Picture 32" descr="http://www.saudiaramcoworld.com/issue/200004/images/part1/letter_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saudiaramcoworld.com/issue/200004/images/part1/letter_C.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6600" cy="990600"/>
                    </a:xfrm>
                    <a:prstGeom prst="rect">
                      <a:avLst/>
                    </a:prstGeom>
                    <a:noFill/>
                    <a:ln>
                      <a:noFill/>
                    </a:ln>
                  </pic:spPr>
                </pic:pic>
              </a:graphicData>
            </a:graphic>
          </wp:inline>
        </w:drawing>
      </w:r>
      <w:proofErr w:type="spellStart"/>
      <w:proofErr w:type="gramStart"/>
      <w:r w:rsidRPr="006B713A">
        <w:rPr>
          <w:rFonts w:ascii="Times" w:hAnsi="Times" w:cs="Times New Roman"/>
          <w:sz w:val="20"/>
          <w:szCs w:val="20"/>
        </w:rPr>
        <w:t>airo</w:t>
      </w:r>
      <w:proofErr w:type="spellEnd"/>
      <w:proofErr w:type="gramEnd"/>
      <w:r w:rsidRPr="006B713A">
        <w:rPr>
          <w:rFonts w:ascii="Times" w:hAnsi="Times" w:cs="Times New Roman"/>
          <w:sz w:val="20"/>
          <w:szCs w:val="20"/>
        </w:rPr>
        <w:t xml:space="preserve"> was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Battuta's first taste of Muslim civilization on a grand scale. He entered Egypt at a time when a far-sighted ruler, a good administrative bureaucracy and a strong economy reinforced each other and together encouraged peace, prosperity, and prestige. Egypt held a virtual monopoly on trade with Asia, which did much to enrich the </w:t>
      </w:r>
      <w:proofErr w:type="spellStart"/>
      <w:r w:rsidRPr="006B713A">
        <w:rPr>
          <w:rFonts w:ascii="Times" w:hAnsi="Times" w:cs="Times New Roman"/>
          <w:sz w:val="20"/>
          <w:szCs w:val="20"/>
        </w:rPr>
        <w:t>Mamluk</w:t>
      </w:r>
      <w:proofErr w:type="spellEnd"/>
      <w:r w:rsidRPr="006B713A">
        <w:rPr>
          <w:rFonts w:ascii="Times" w:hAnsi="Times" w:cs="Times New Roman"/>
          <w:sz w:val="20"/>
          <w:szCs w:val="20"/>
        </w:rPr>
        <w:t xml:space="preserve"> regime, swell the sails of middle-class prosperity, and drive forward the ship of state. To the young man from Tangier, it was nothing short of wonderful:</w:t>
      </w:r>
    </w:p>
    <w:p w14:paraId="21B1CF19"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i/>
          <w:iCs/>
          <w:sz w:val="20"/>
          <w:szCs w:val="20"/>
        </w:rPr>
        <w:t>It is said that in Cairo there are 12,000 water carriers who transport water on camels, 30,000 hirers of mules and donkeys, and on the Nile 36,000 boats belonging to the sultan and his subjects, which sail upstream to Upper Egypt and downstream to Alexandria and Damietta laden with goods and profitable merchandise of all kinds. On the banks of the Nile opposite Cairo is a place known as The Garden, which is a pleasure park and promenade containing many beautiful gardens, for the people of Cairo are given to pleasure and amusements.... The</w:t>
      </w:r>
      <w:r w:rsidRPr="006B713A">
        <w:rPr>
          <w:rFonts w:ascii="Times" w:hAnsi="Times" w:cs="Times New Roman"/>
          <w:sz w:val="20"/>
          <w:szCs w:val="20"/>
        </w:rPr>
        <w:t xml:space="preserve"> madrasas </w:t>
      </w:r>
      <w:r w:rsidRPr="006B713A">
        <w:rPr>
          <w:rFonts w:ascii="Times" w:hAnsi="Times" w:cs="Times New Roman"/>
          <w:i/>
          <w:iCs/>
          <w:sz w:val="20"/>
          <w:szCs w:val="20"/>
        </w:rPr>
        <w:t xml:space="preserve">cannot be counted for multitude.... The </w:t>
      </w:r>
      <w:proofErr w:type="spellStart"/>
      <w:r w:rsidRPr="006B713A">
        <w:rPr>
          <w:rFonts w:ascii="Times" w:hAnsi="Times" w:cs="Times New Roman"/>
          <w:i/>
          <w:iCs/>
          <w:sz w:val="20"/>
          <w:szCs w:val="20"/>
        </w:rPr>
        <w:t>Maristan</w:t>
      </w:r>
      <w:proofErr w:type="spellEnd"/>
      <w:r w:rsidRPr="006B713A">
        <w:rPr>
          <w:rFonts w:ascii="Times" w:hAnsi="Times" w:cs="Times New Roman"/>
          <w:i/>
          <w:iCs/>
          <w:sz w:val="20"/>
          <w:szCs w:val="20"/>
        </w:rPr>
        <w:t xml:space="preserve"> hospital has no description adequate to its beauties....</w:t>
      </w:r>
    </w:p>
    <w:p w14:paraId="3D62AEED"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 xml:space="preserve">But </w:t>
      </w:r>
      <w:proofErr w:type="spellStart"/>
      <w:r w:rsidRPr="006B713A">
        <w:rPr>
          <w:rFonts w:ascii="Times" w:hAnsi="Times" w:cs="Times New Roman"/>
          <w:sz w:val="20"/>
          <w:szCs w:val="20"/>
        </w:rPr>
        <w:t>Makkah</w:t>
      </w:r>
      <w:proofErr w:type="spellEnd"/>
      <w:r w:rsidRPr="006B713A">
        <w:rPr>
          <w:rFonts w:ascii="Times" w:hAnsi="Times" w:cs="Times New Roman"/>
          <w:sz w:val="20"/>
          <w:szCs w:val="20"/>
        </w:rPr>
        <w:t xml:space="preserve"> was still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Battuta's goal. He sailed up the Nile and caravanned east to '</w:t>
      </w:r>
      <w:proofErr w:type="spellStart"/>
      <w:r w:rsidRPr="006B713A">
        <w:rPr>
          <w:rFonts w:ascii="Times" w:hAnsi="Times" w:cs="Times New Roman"/>
          <w:sz w:val="20"/>
          <w:szCs w:val="20"/>
        </w:rPr>
        <w:t>Aydhab</w:t>
      </w:r>
      <w:proofErr w:type="spellEnd"/>
      <w:r w:rsidRPr="006B713A">
        <w:rPr>
          <w:rFonts w:ascii="Times" w:hAnsi="Times" w:cs="Times New Roman"/>
          <w:sz w:val="20"/>
          <w:szCs w:val="20"/>
        </w:rPr>
        <w:t xml:space="preserve"> on the Red Sea coast, a transit town "brackish of water and flaming of air." Unfortunately, he arrived at a moment when the ruling clan was in revolt against their </w:t>
      </w:r>
      <w:proofErr w:type="spellStart"/>
      <w:r w:rsidRPr="006B713A">
        <w:rPr>
          <w:rFonts w:ascii="Times" w:hAnsi="Times" w:cs="Times New Roman"/>
          <w:sz w:val="20"/>
          <w:szCs w:val="20"/>
        </w:rPr>
        <w:t>Mamluk</w:t>
      </w:r>
      <w:proofErr w:type="spellEnd"/>
      <w:r w:rsidRPr="006B713A">
        <w:rPr>
          <w:rFonts w:ascii="Times" w:hAnsi="Times" w:cs="Times New Roman"/>
          <w:sz w:val="20"/>
          <w:szCs w:val="20"/>
        </w:rPr>
        <w:t xml:space="preserve"> sovereign in Cairo. So, making the best out of the worst—something he became quite adept at—</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returned to Cairo and crossed the Sinai by camel, sojourning in the </w:t>
      </w:r>
      <w:r w:rsidRPr="006B713A">
        <w:rPr>
          <w:rFonts w:ascii="Times" w:hAnsi="Times" w:cs="Times New Roman"/>
          <w:i/>
          <w:iCs/>
          <w:sz w:val="20"/>
          <w:szCs w:val="20"/>
        </w:rPr>
        <w:t>khans</w:t>
      </w:r>
      <w:r w:rsidRPr="006B713A">
        <w:rPr>
          <w:rFonts w:ascii="Times" w:hAnsi="Times" w:cs="Times New Roman"/>
          <w:sz w:val="20"/>
          <w:szCs w:val="20"/>
        </w:rPr>
        <w:t xml:space="preserve"> and cities of Palestine and Syria till he reached Damascus, where he could join the annual Hajj caravan to </w:t>
      </w:r>
      <w:proofErr w:type="spellStart"/>
      <w:r w:rsidRPr="006B713A">
        <w:rPr>
          <w:rFonts w:ascii="Times" w:hAnsi="Times" w:cs="Times New Roman"/>
          <w:sz w:val="20"/>
          <w:szCs w:val="20"/>
        </w:rPr>
        <w:t>Makkah</w:t>
      </w:r>
      <w:proofErr w:type="spellEnd"/>
      <w:r w:rsidRPr="006B713A">
        <w:rPr>
          <w:rFonts w:ascii="Times" w:hAnsi="Times" w:cs="Times New Roman"/>
          <w:sz w:val="20"/>
          <w:szCs w:val="20"/>
        </w:rPr>
        <w:t xml:space="preserve">. The fact that another caravan also left annually from Cairo tells us something of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Battuta's temperament: Rather than endure a brief residence in Cairo, he chose to extend his travels.</w:t>
      </w:r>
    </w:p>
    <w:tbl>
      <w:tblPr>
        <w:tblW w:w="2500" w:type="pct"/>
        <w:tblCellSpacing w:w="0" w:type="dxa"/>
        <w:tblCellMar>
          <w:left w:w="0" w:type="dxa"/>
          <w:right w:w="0" w:type="dxa"/>
        </w:tblCellMar>
        <w:tblLook w:val="04A0" w:firstRow="1" w:lastRow="0" w:firstColumn="1" w:lastColumn="0" w:noHBand="0" w:noVBand="1"/>
      </w:tblPr>
      <w:tblGrid>
        <w:gridCol w:w="4320"/>
      </w:tblGrid>
      <w:tr w:rsidR="006B713A" w:rsidRPr="006B713A" w14:paraId="5F9258BD" w14:textId="77777777" w:rsidTr="006B713A">
        <w:trPr>
          <w:tblCellSpacing w:w="0" w:type="dxa"/>
        </w:trPr>
        <w:tc>
          <w:tcPr>
            <w:tcW w:w="0" w:type="auto"/>
            <w:vAlign w:val="center"/>
            <w:hideMark/>
          </w:tcPr>
          <w:p w14:paraId="0DDD8075" w14:textId="77777777" w:rsidR="006B713A" w:rsidRPr="006B713A" w:rsidRDefault="006B713A" w:rsidP="006B713A">
            <w:pPr>
              <w:spacing w:before="100" w:beforeAutospacing="1" w:after="100" w:afterAutospacing="1"/>
              <w:rPr>
                <w:rFonts w:ascii="Times" w:hAnsi="Times" w:cs="Times New Roman"/>
                <w:sz w:val="20"/>
                <w:szCs w:val="20"/>
              </w:rPr>
            </w:pP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didn’t travel at a steady pace. A ship could make 150 kilometers (93 mi) of progress, or even more, in a day’s travel with a following wind, but expectations dropped drastically under less favorable conditions. For reasons of security, most overland travel was conducted in caravans, which on the flat could make 65 kilometers (40 mi) a day, but far less in difficult terrain. Thus “a day’s travel” was a relative notion, but in its time it was the most useful measure.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usually gave distances in “miles,” probably meaning the Arab mile, which was 1.9 kilometers, or 1.19 of today’s land miles. Yet his narrative abounds with varied local measures, such as Egyptian </w:t>
            </w:r>
            <w:proofErr w:type="spellStart"/>
            <w:r w:rsidRPr="006B713A">
              <w:rPr>
                <w:rFonts w:ascii="Times" w:hAnsi="Times" w:cs="Times New Roman"/>
                <w:i/>
                <w:iCs/>
                <w:sz w:val="20"/>
                <w:szCs w:val="20"/>
              </w:rPr>
              <w:t>farsakhs</w:t>
            </w:r>
            <w:proofErr w:type="spellEnd"/>
            <w:r w:rsidRPr="006B713A">
              <w:rPr>
                <w:rFonts w:ascii="Times" w:hAnsi="Times" w:cs="Times New Roman"/>
                <w:sz w:val="20"/>
                <w:szCs w:val="20"/>
              </w:rPr>
              <w:t xml:space="preserve"> (5763 m, 3.5 mi), which were divided into 12,000 </w:t>
            </w:r>
            <w:r w:rsidRPr="006B713A">
              <w:rPr>
                <w:rFonts w:ascii="Times" w:hAnsi="Times" w:cs="Times New Roman"/>
                <w:i/>
                <w:iCs/>
                <w:sz w:val="20"/>
                <w:szCs w:val="20"/>
              </w:rPr>
              <w:t>ells</w:t>
            </w:r>
            <w:r w:rsidRPr="006B713A">
              <w:rPr>
                <w:rFonts w:ascii="Times" w:hAnsi="Times" w:cs="Times New Roman"/>
                <w:sz w:val="20"/>
                <w:szCs w:val="20"/>
              </w:rPr>
              <w:t>.</w:t>
            </w:r>
          </w:p>
          <w:p w14:paraId="0595D17D"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One of the only places where he mentions mileposts is in India: “</w:t>
            </w:r>
            <w:proofErr w:type="spellStart"/>
            <w:r w:rsidRPr="006B713A">
              <w:rPr>
                <w:rFonts w:ascii="Times" w:hAnsi="Times" w:cs="Times New Roman"/>
                <w:sz w:val="20"/>
                <w:szCs w:val="20"/>
              </w:rPr>
              <w:t>Dihar</w:t>
            </w:r>
            <w:proofErr w:type="spellEnd"/>
            <w:r w:rsidRPr="006B713A">
              <w:rPr>
                <w:rFonts w:ascii="Times" w:hAnsi="Times" w:cs="Times New Roman"/>
                <w:sz w:val="20"/>
                <w:szCs w:val="20"/>
              </w:rPr>
              <w:t xml:space="preserve"> [today’s </w:t>
            </w:r>
            <w:proofErr w:type="spellStart"/>
            <w:r w:rsidRPr="006B713A">
              <w:rPr>
                <w:rFonts w:ascii="Times" w:hAnsi="Times" w:cs="Times New Roman"/>
                <w:sz w:val="20"/>
                <w:szCs w:val="20"/>
              </w:rPr>
              <w:t>Dhar</w:t>
            </w:r>
            <w:proofErr w:type="spellEnd"/>
            <w:r w:rsidRPr="006B713A">
              <w:rPr>
                <w:rFonts w:ascii="Times" w:hAnsi="Times" w:cs="Times New Roman"/>
                <w:sz w:val="20"/>
                <w:szCs w:val="20"/>
              </w:rPr>
              <w:t>] is 24 days’ journey from Delhi. All along the road are pillars, on which are carved the number of miles from each pillar to the next. When the traveler desires to know how many miles he has gone or how far it is to the next halting place, he reads the inscriptions on the pillars.”</w:t>
            </w:r>
          </w:p>
        </w:tc>
      </w:tr>
    </w:tbl>
    <w:p w14:paraId="0C632A92"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 xml:space="preserve">In Damascus, one of his first stops was the great mosque, which stands today. He reflected on its pragmatic </w:t>
      </w:r>
      <w:proofErr w:type="spellStart"/>
      <w:r w:rsidRPr="006B713A">
        <w:rPr>
          <w:rFonts w:ascii="Times" w:hAnsi="Times" w:cs="Times New Roman"/>
          <w:sz w:val="20"/>
          <w:szCs w:val="20"/>
        </w:rPr>
        <w:t>adaptiveness</w:t>
      </w:r>
      <w:proofErr w:type="spellEnd"/>
      <w:r w:rsidRPr="006B713A">
        <w:rPr>
          <w:rFonts w:ascii="Times" w:hAnsi="Times" w:cs="Times New Roman"/>
          <w:sz w:val="20"/>
          <w:szCs w:val="20"/>
        </w:rPr>
        <w:t>:</w:t>
      </w:r>
    </w:p>
    <w:p w14:paraId="5364E9B2"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i/>
          <w:iCs/>
          <w:sz w:val="20"/>
          <w:szCs w:val="20"/>
        </w:rPr>
        <w:t xml:space="preserve">The Friday Mosque, known as the Umayyad Mosque, is the most magnificent in the world, the finest in construction, and the noblest in beauty, grace, and perfection.... The site of the mosque was a [Greek Orthodox] church. When the Muslims captured Damascus, one of their commanders entered from one side by the sword and reached as far as the middle of the church. The other entered peaceably from the eastern side and reached the middle also. So the Muslims made the half of the </w:t>
      </w:r>
      <w:proofErr w:type="gramStart"/>
      <w:r w:rsidRPr="006B713A">
        <w:rPr>
          <w:rFonts w:ascii="Times" w:hAnsi="Times" w:cs="Times New Roman"/>
          <w:i/>
          <w:iCs/>
          <w:sz w:val="20"/>
          <w:szCs w:val="20"/>
        </w:rPr>
        <w:t>church which</w:t>
      </w:r>
      <w:proofErr w:type="gramEnd"/>
      <w:r w:rsidRPr="006B713A">
        <w:rPr>
          <w:rFonts w:ascii="Times" w:hAnsi="Times" w:cs="Times New Roman"/>
          <w:i/>
          <w:iCs/>
          <w:sz w:val="20"/>
          <w:szCs w:val="20"/>
        </w:rPr>
        <w:t xml:space="preserve"> they had entered by force into a mosque, and the half which they had entered by peaceful agreement remained a church.</w:t>
      </w:r>
    </w:p>
    <w:p w14:paraId="61663684"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 xml:space="preserve">Later, the Umayyad rulers offered to buy the Christians out, but they refused to sell. The </w:t>
      </w:r>
      <w:proofErr w:type="spellStart"/>
      <w:r w:rsidRPr="006B713A">
        <w:rPr>
          <w:rFonts w:ascii="Times" w:hAnsi="Times" w:cs="Times New Roman"/>
          <w:sz w:val="20"/>
          <w:szCs w:val="20"/>
        </w:rPr>
        <w:t>Umayyads</w:t>
      </w:r>
      <w:proofErr w:type="spellEnd"/>
      <w:r w:rsidRPr="006B713A">
        <w:rPr>
          <w:rFonts w:ascii="Times" w:hAnsi="Times" w:cs="Times New Roman"/>
          <w:sz w:val="20"/>
          <w:szCs w:val="20"/>
        </w:rPr>
        <w:t xml:space="preserve"> then confiscated the building, but quickly made up for this lapse of civility by raising a huge sum of money that was given to the Christians to build a new cathedral.</w:t>
      </w:r>
    </w:p>
    <w:p w14:paraId="29465287"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 xml:space="preserve">Mosques were community centers as well as houses of worship. The first ones had been sheltered spaces where the community could come </w:t>
      </w:r>
      <w:proofErr w:type="gramStart"/>
      <w:r w:rsidRPr="006B713A">
        <w:rPr>
          <w:rFonts w:ascii="Times" w:hAnsi="Times" w:cs="Times New Roman"/>
          <w:sz w:val="20"/>
          <w:szCs w:val="20"/>
        </w:rPr>
        <w:t>together not only for prayer, but also to discuss public issues.</w:t>
      </w:r>
      <w:proofErr w:type="gramEnd"/>
      <w:r w:rsidRPr="006B713A">
        <w:rPr>
          <w:rFonts w:ascii="Times" w:hAnsi="Times" w:cs="Times New Roman"/>
          <w:sz w:val="20"/>
          <w:szCs w:val="20"/>
        </w:rPr>
        <w:t xml:space="preserve"> Friday, or congregational, mosques, where the faithful of a whole city or quarter came together to pray, occupied prime locations, and made those locations the most prestigious parts of the city. Near a Friday mosque and its </w:t>
      </w:r>
      <w:r w:rsidRPr="006B713A">
        <w:rPr>
          <w:rFonts w:ascii="Times" w:hAnsi="Times" w:cs="Times New Roman"/>
          <w:i/>
          <w:iCs/>
          <w:sz w:val="20"/>
          <w:szCs w:val="20"/>
        </w:rPr>
        <w:t>madrasas</w:t>
      </w:r>
      <w:r w:rsidRPr="006B713A">
        <w:rPr>
          <w:rFonts w:ascii="Times" w:hAnsi="Times" w:cs="Times New Roman"/>
          <w:sz w:val="20"/>
          <w:szCs w:val="20"/>
        </w:rPr>
        <w:t xml:space="preserve"> one could find both the finest wares and the intellectual professionals.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Battuta's description of the Umayyad mosque continues:</w:t>
      </w:r>
    </w:p>
    <w:p w14:paraId="09D8C017"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i/>
          <w:iCs/>
          <w:sz w:val="20"/>
          <w:szCs w:val="20"/>
        </w:rPr>
        <w:t xml:space="preserve">The eastern door, called the </w:t>
      </w:r>
      <w:proofErr w:type="spellStart"/>
      <w:r w:rsidRPr="006B713A">
        <w:rPr>
          <w:rFonts w:ascii="Times" w:hAnsi="Times" w:cs="Times New Roman"/>
          <w:i/>
          <w:iCs/>
          <w:sz w:val="20"/>
          <w:szCs w:val="20"/>
        </w:rPr>
        <w:t>Jayntn</w:t>
      </w:r>
      <w:proofErr w:type="spellEnd"/>
      <w:r w:rsidRPr="006B713A">
        <w:rPr>
          <w:rFonts w:ascii="Times" w:hAnsi="Times" w:cs="Times New Roman"/>
          <w:i/>
          <w:iCs/>
          <w:sz w:val="20"/>
          <w:szCs w:val="20"/>
        </w:rPr>
        <w:t xml:space="preserve"> door, is the largest of the doors of the mosque. It has a large passage, leading out to an extensive colonnade, which is entered through a quintuple gateway between six tall columns. Along both sides of this passage are pillars supporting circular galleries, where the cloth merchants, among others, have their shops. Above these are long galleries in which are the shops of the jewelers and booksellers and makers of admirable glassware. In the square adjoining the first door are the stalls of the principal notaries, in each of which there may be five or six witnesses in attendance and a person authorized by the</w:t>
      </w:r>
      <w:r w:rsidRPr="006B713A">
        <w:rPr>
          <w:rFonts w:ascii="Times" w:hAnsi="Times" w:cs="Times New Roman"/>
          <w:sz w:val="20"/>
          <w:szCs w:val="20"/>
        </w:rPr>
        <w:t xml:space="preserve"> </w:t>
      </w:r>
      <w:proofErr w:type="spellStart"/>
      <w:r w:rsidRPr="006B713A">
        <w:rPr>
          <w:rFonts w:ascii="Times" w:hAnsi="Times" w:cs="Times New Roman"/>
          <w:sz w:val="20"/>
          <w:szCs w:val="20"/>
        </w:rPr>
        <w:t>qadi</w:t>
      </w:r>
      <w:proofErr w:type="spellEnd"/>
      <w:r w:rsidRPr="006B713A">
        <w:rPr>
          <w:rFonts w:ascii="Times" w:hAnsi="Times" w:cs="Times New Roman"/>
          <w:sz w:val="20"/>
          <w:szCs w:val="20"/>
        </w:rPr>
        <w:t xml:space="preserve"> </w:t>
      </w:r>
      <w:r w:rsidRPr="006B713A">
        <w:rPr>
          <w:rFonts w:ascii="Times" w:hAnsi="Times" w:cs="Times New Roman"/>
          <w:i/>
          <w:iCs/>
          <w:sz w:val="20"/>
          <w:szCs w:val="20"/>
        </w:rPr>
        <w:t xml:space="preserve">to perform marriage ceremonies. Near these bazaars are the stalls of the stationers who sell paper, pens, </w:t>
      </w:r>
      <w:proofErr w:type="gramStart"/>
      <w:r w:rsidRPr="006B713A">
        <w:rPr>
          <w:rFonts w:ascii="Times" w:hAnsi="Times" w:cs="Times New Roman"/>
          <w:i/>
          <w:iCs/>
          <w:sz w:val="20"/>
          <w:szCs w:val="20"/>
        </w:rPr>
        <w:t>and</w:t>
      </w:r>
      <w:proofErr w:type="gramEnd"/>
      <w:r w:rsidRPr="006B713A">
        <w:rPr>
          <w:rFonts w:ascii="Times" w:hAnsi="Times" w:cs="Times New Roman"/>
          <w:i/>
          <w:iCs/>
          <w:sz w:val="20"/>
          <w:szCs w:val="20"/>
        </w:rPr>
        <w:t xml:space="preserve">-ink.... To the right as one comes out of the </w:t>
      </w:r>
      <w:proofErr w:type="spellStart"/>
      <w:r w:rsidRPr="006B713A">
        <w:rPr>
          <w:rFonts w:ascii="Times" w:hAnsi="Times" w:cs="Times New Roman"/>
          <w:i/>
          <w:iCs/>
          <w:sz w:val="20"/>
          <w:szCs w:val="20"/>
        </w:rPr>
        <w:t>Jayrun</w:t>
      </w:r>
      <w:proofErr w:type="spellEnd"/>
      <w:r w:rsidRPr="006B713A">
        <w:rPr>
          <w:rFonts w:ascii="Times" w:hAnsi="Times" w:cs="Times New Roman"/>
          <w:i/>
          <w:iCs/>
          <w:sz w:val="20"/>
          <w:szCs w:val="20"/>
        </w:rPr>
        <w:t xml:space="preserve"> door, which is also called "The Door of the Hours," is an upper gallery shaped like a large arch, within which are small open arches furnished with doors, to the number of the hours of the day. These doors are painted green on the inside and yellow on the outside. As each hour of the day passes the green inner side of the door is turned to the outside. There is a person inside the room responsible for turning them by hand....</w:t>
      </w:r>
    </w:p>
    <w:tbl>
      <w:tblPr>
        <w:tblW w:w="5000" w:type="pct"/>
        <w:tblCellSpacing w:w="0" w:type="dxa"/>
        <w:tblCellMar>
          <w:left w:w="0" w:type="dxa"/>
          <w:right w:w="0" w:type="dxa"/>
        </w:tblCellMar>
        <w:tblLook w:val="04A0" w:firstRow="1" w:lastRow="0" w:firstColumn="1" w:lastColumn="0" w:noHBand="0" w:noVBand="1"/>
      </w:tblPr>
      <w:tblGrid>
        <w:gridCol w:w="8640"/>
      </w:tblGrid>
      <w:tr w:rsidR="006B713A" w:rsidRPr="006B713A" w14:paraId="573A6541" w14:textId="77777777" w:rsidTr="006B713A">
        <w:trPr>
          <w:tblCellSpacing w:w="0" w:type="dxa"/>
        </w:trPr>
        <w:tc>
          <w:tcPr>
            <w:tcW w:w="0" w:type="auto"/>
            <w:vAlign w:val="center"/>
            <w:hideMark/>
          </w:tcPr>
          <w:p w14:paraId="5B4DEAED"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 xml:space="preserve">Between the lines of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Battuta’s brief descriptions, a careful reader will notice that his admiration for good examples of physical and administrative infrastructure expresses his belief that it is not merely the strength of the ruler that undergirds the stability and prosperity of the state, but also the extent to which the state’s infrastructure is developed. This is apparent not only in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Battuta’s frequent notes of the state of roads, water, sanitation and hospitals, but also in his observation of what might be called “moral infrastructure”: the relationship of the local ‘</w:t>
            </w:r>
            <w:proofErr w:type="spellStart"/>
            <w:r w:rsidRPr="006B713A">
              <w:rPr>
                <w:rFonts w:ascii="Times" w:hAnsi="Times" w:cs="Times New Roman"/>
                <w:i/>
                <w:iCs/>
                <w:sz w:val="20"/>
                <w:szCs w:val="20"/>
              </w:rPr>
              <w:t>ulama</w:t>
            </w:r>
            <w:proofErr w:type="spellEnd"/>
            <w:r w:rsidRPr="006B713A">
              <w:rPr>
                <w:rFonts w:ascii="Times" w:hAnsi="Times" w:cs="Times New Roman"/>
                <w:sz w:val="20"/>
                <w:szCs w:val="20"/>
              </w:rPr>
              <w:t xml:space="preserve"> and the rich with society at large; the willingness of the local scholarly class to work with the government to achieve political stability. He comments on the governments’ encouragement of professionals, be they plasterers or goldsmiths or itinerant </w:t>
            </w:r>
            <w:proofErr w:type="spellStart"/>
            <w:r w:rsidRPr="006B713A">
              <w:rPr>
                <w:rFonts w:ascii="Times" w:hAnsi="Times" w:cs="Times New Roman"/>
                <w:i/>
                <w:iCs/>
                <w:sz w:val="20"/>
                <w:szCs w:val="20"/>
              </w:rPr>
              <w:t>qadis</w:t>
            </w:r>
            <w:proofErr w:type="spellEnd"/>
            <w:r w:rsidRPr="006B713A">
              <w:rPr>
                <w:rFonts w:ascii="Times" w:hAnsi="Times" w:cs="Times New Roman"/>
                <w:sz w:val="20"/>
                <w:szCs w:val="20"/>
              </w:rPr>
              <w:t xml:space="preserve"> like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to take their skills where they would; on the seemingly endless spirit of charity he found in the giving of alms and the support of </w:t>
            </w:r>
            <w:proofErr w:type="spellStart"/>
            <w:r w:rsidRPr="006B713A">
              <w:rPr>
                <w:rFonts w:ascii="Times" w:hAnsi="Times" w:cs="Times New Roman"/>
                <w:sz w:val="20"/>
                <w:szCs w:val="20"/>
              </w:rPr>
              <w:t>waqfs</w:t>
            </w:r>
            <w:proofErr w:type="spellEnd"/>
            <w:r w:rsidRPr="006B713A">
              <w:rPr>
                <w:rFonts w:ascii="Times" w:hAnsi="Times" w:cs="Times New Roman"/>
                <w:sz w:val="20"/>
                <w:szCs w:val="20"/>
              </w:rPr>
              <w:t xml:space="preserve"> and free </w:t>
            </w:r>
            <w:r w:rsidRPr="006B713A">
              <w:rPr>
                <w:rFonts w:ascii="Times" w:hAnsi="Times" w:cs="Times New Roman"/>
                <w:i/>
                <w:iCs/>
                <w:sz w:val="20"/>
                <w:szCs w:val="20"/>
              </w:rPr>
              <w:t>madrasas</w:t>
            </w:r>
            <w:r w:rsidRPr="006B713A">
              <w:rPr>
                <w:rFonts w:ascii="Times" w:hAnsi="Times" w:cs="Times New Roman"/>
                <w:sz w:val="20"/>
                <w:szCs w:val="20"/>
              </w:rPr>
              <w:t xml:space="preserve"> and hospitals for all classes. </w:t>
            </w:r>
            <w:proofErr w:type="gramStart"/>
            <w:r w:rsidRPr="006B713A">
              <w:rPr>
                <w:rFonts w:ascii="Times" w:hAnsi="Times" w:cs="Times New Roman"/>
                <w:sz w:val="20"/>
                <w:szCs w:val="20"/>
              </w:rPr>
              <w:t>All this</w:t>
            </w:r>
            <w:proofErr w:type="gramEnd"/>
            <w:r w:rsidRPr="006B713A">
              <w:rPr>
                <w:rFonts w:ascii="Times" w:hAnsi="Times" w:cs="Times New Roman"/>
                <w:sz w:val="20"/>
                <w:szCs w:val="20"/>
              </w:rPr>
              <w:t xml:space="preserve"> moral infrastructure drew from a single well: the concept of </w:t>
            </w:r>
            <w:r w:rsidRPr="006B713A">
              <w:rPr>
                <w:rFonts w:ascii="Times" w:hAnsi="Times" w:cs="Times New Roman"/>
                <w:i/>
                <w:iCs/>
                <w:sz w:val="20"/>
                <w:szCs w:val="20"/>
              </w:rPr>
              <w:t>‘</w:t>
            </w:r>
            <w:proofErr w:type="spellStart"/>
            <w:r w:rsidRPr="006B713A">
              <w:rPr>
                <w:rFonts w:ascii="Times" w:hAnsi="Times" w:cs="Times New Roman"/>
                <w:i/>
                <w:iCs/>
                <w:sz w:val="20"/>
                <w:szCs w:val="20"/>
              </w:rPr>
              <w:t>umma</w:t>
            </w:r>
            <w:proofErr w:type="spellEnd"/>
            <w:r w:rsidRPr="006B713A">
              <w:rPr>
                <w:rFonts w:ascii="Times" w:hAnsi="Times" w:cs="Times New Roman"/>
                <w:sz w:val="20"/>
                <w:szCs w:val="20"/>
              </w:rPr>
              <w:t>.</w:t>
            </w:r>
          </w:p>
        </w:tc>
      </w:tr>
    </w:tbl>
    <w:p w14:paraId="764B62AD"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 xml:space="preserve">Several points are notable about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Battuta's descriptive accuracy. First, he appears to have regarded reportage in terms of information that might prove useful to others: The Door of the Hours served as a timekeeper for commerce. Second, he had a sense of significant detail: The number of public witnesses in the notaries' stalls testifies to a society in which bonded word and accurate memory are almost one and the same. When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memorized the Qur'an, he embraced the collective assumption of the time that the mind can be relied on for accuracy just as our era relies on writing and microchips. Thus, in his descriptions, he was doing for his world something like what satellite television does for ours. And finally, it is striking not only that we can almost smell the cooking fires and hear the mongrels he describes whining at the braised-meat stalls, but also that he appears to have so clearly understood how the common moments of daily life link us all, no matter in what place or time we live. In reading the </w:t>
      </w:r>
      <w:proofErr w:type="spellStart"/>
      <w:r w:rsidRPr="006B713A">
        <w:rPr>
          <w:rFonts w:ascii="Times" w:hAnsi="Times" w:cs="Times New Roman"/>
          <w:i/>
          <w:iCs/>
          <w:sz w:val="20"/>
          <w:szCs w:val="20"/>
        </w:rPr>
        <w:t>Rihla</w:t>
      </w:r>
      <w:proofErr w:type="spellEnd"/>
      <w:r w:rsidRPr="006B713A">
        <w:rPr>
          <w:rFonts w:ascii="Times" w:hAnsi="Times" w:cs="Times New Roman"/>
          <w:sz w:val="20"/>
          <w:szCs w:val="20"/>
        </w:rPr>
        <w:t xml:space="preserve"> in its full extent, we gain a humbling yet embracing sense of our own place within civilization's long endurance. Seven centuries lie between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and us, yet his words collapse them until we can feel many of the same things that he does.</w:t>
      </w:r>
    </w:p>
    <w:p w14:paraId="45156E8C"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 xml:space="preserve">In Damascus,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also had quite a bit to say about the </w:t>
      </w:r>
      <w:proofErr w:type="spellStart"/>
      <w:r w:rsidRPr="006B713A">
        <w:rPr>
          <w:rFonts w:ascii="Times" w:hAnsi="Times" w:cs="Times New Roman"/>
          <w:i/>
          <w:iCs/>
          <w:sz w:val="20"/>
          <w:szCs w:val="20"/>
        </w:rPr>
        <w:t>waqfs</w:t>
      </w:r>
      <w:proofErr w:type="spellEnd"/>
      <w:r w:rsidRPr="006B713A">
        <w:rPr>
          <w:rFonts w:ascii="Times" w:hAnsi="Times" w:cs="Times New Roman"/>
          <w:i/>
          <w:iCs/>
          <w:sz w:val="20"/>
          <w:szCs w:val="20"/>
        </w:rPr>
        <w:t>:</w:t>
      </w:r>
    </w:p>
    <w:p w14:paraId="623ED9AF"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i/>
          <w:iCs/>
          <w:sz w:val="20"/>
          <w:szCs w:val="20"/>
        </w:rPr>
        <w:t xml:space="preserve">The variety and expenditure of the religious </w:t>
      </w:r>
      <w:proofErr w:type="spellStart"/>
      <w:r w:rsidRPr="006B713A">
        <w:rPr>
          <w:rFonts w:ascii="Times" w:hAnsi="Times" w:cs="Times New Roman"/>
          <w:i/>
          <w:iCs/>
          <w:sz w:val="20"/>
          <w:szCs w:val="20"/>
        </w:rPr>
        <w:t>eitdowments</w:t>
      </w:r>
      <w:proofErr w:type="spellEnd"/>
      <w:r w:rsidRPr="006B713A">
        <w:rPr>
          <w:rFonts w:ascii="Times" w:hAnsi="Times" w:cs="Times New Roman"/>
          <w:i/>
          <w:iCs/>
          <w:sz w:val="20"/>
          <w:szCs w:val="20"/>
        </w:rPr>
        <w:t xml:space="preserve"> of Damascus are beyond computation. There are endowments for the aid of persons who cannot undertake the Hajj [such as the aged and the physically disabled], out of which are paid the expenses of those who go in their stead. There are endowments to dower poor women for marriage. There are others to free prisoners [of </w:t>
      </w:r>
      <w:proofErr w:type="spellStart"/>
      <w:r w:rsidRPr="006B713A">
        <w:rPr>
          <w:rFonts w:ascii="Times" w:hAnsi="Times" w:cs="Times New Roman"/>
          <w:i/>
          <w:iCs/>
          <w:sz w:val="20"/>
          <w:szCs w:val="20"/>
        </w:rPr>
        <w:t>warj</w:t>
      </w:r>
      <w:proofErr w:type="spellEnd"/>
      <w:r w:rsidRPr="006B713A">
        <w:rPr>
          <w:rFonts w:ascii="Times" w:hAnsi="Times" w:cs="Times New Roman"/>
          <w:i/>
          <w:iCs/>
          <w:sz w:val="20"/>
          <w:szCs w:val="20"/>
        </w:rPr>
        <w:t>. There are endowments in aid of travelers, out of the revenues of which they are given food, clothing, and the expenses of conveyance to their countries. There are civic endowments for the improvement and paving of the streets, because all the lanes in Damascus have sidewalks on either side, on which foot passengers walk, while those who ride the roadway use the center. One day I passed a young servant who had dropped a Chinese porcelain dish, which was broken to bits. A number of people collected around him and suggested, "Gather up the pieces and take them to the custodian of the endowment for utensils." He did so, and when the endowment custodian saw the broken pieces he gave the boy money to buy a new plate. This benefaction is indeed a mender of hearts.</w:t>
      </w:r>
    </w:p>
    <w:tbl>
      <w:tblPr>
        <w:tblW w:w="6000" w:type="dxa"/>
        <w:tblCellSpacing w:w="0" w:type="dxa"/>
        <w:tblCellMar>
          <w:left w:w="0" w:type="dxa"/>
          <w:right w:w="0" w:type="dxa"/>
        </w:tblCellMar>
        <w:tblLook w:val="04A0" w:firstRow="1" w:lastRow="0" w:firstColumn="1" w:lastColumn="0" w:noHBand="0" w:noVBand="1"/>
      </w:tblPr>
      <w:tblGrid>
        <w:gridCol w:w="6000"/>
      </w:tblGrid>
      <w:tr w:rsidR="006B713A" w:rsidRPr="006B713A" w14:paraId="3657948D" w14:textId="77777777" w:rsidTr="006B713A">
        <w:trPr>
          <w:tblCellSpacing w:w="0" w:type="dxa"/>
        </w:trPr>
        <w:tc>
          <w:tcPr>
            <w:tcW w:w="0" w:type="auto"/>
            <w:vAlign w:val="center"/>
            <w:hideMark/>
          </w:tcPr>
          <w:p w14:paraId="2031ECD6" w14:textId="77777777" w:rsidR="006B713A" w:rsidRPr="006B713A" w:rsidRDefault="006B713A" w:rsidP="006B713A">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775FC830" wp14:editId="308FE1F5">
                  <wp:extent cx="3810000" cy="3556000"/>
                  <wp:effectExtent l="0" t="0" r="0" b="0"/>
                  <wp:docPr id="33" name="Picture 33" descr="n the tradition of earlier writers, whose descriptions of the &#10;Holy Cities had given rise to the literary genre of the rihla, Ibn &#10;Battuta systematically described Makkah’s sacred sites and his &#10;fulfillment of the rites of the Hajj—so systematically, in fact, that &#10;scholars believe parts of his descriptions of the Holy Cities to be &#10;based on or plagiarized from previous writers. Thus it is not certain &#10;exactly which sites he visited in 1326 during his first pilgrimage and &#10;which later, during his subsequent three pilgrimages, and at times he &#10;writes with such dry detachment that the reader cannot tell whether he &#10;personally visited a particular site at all. One of Makkah’s most famous&#10; sites, which he describes—and presumably did visit—is the cave on Mount&#10; Hira (Jabal Hira), “soaring into the air and high-summited,” where the &#10;Prophet Muhammad “used frequently to devote himself to religious &#10;exercises...before his prophetic call, and it was here that the truth &#10;came to him from his Lord and the divine revelations began.” Those &#10;revelations became the Qu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 the tradition of earlier writers, whose descriptions of the &#10;Holy Cities had given rise to the literary genre of the rihla, Ibn &#10;Battuta systematically described Makkah’s sacred sites and his &#10;fulfillment of the rites of the Hajj—so systematically, in fact, that &#10;scholars believe parts of his descriptions of the Holy Cities to be &#10;based on or plagiarized from previous writers. Thus it is not certain &#10;exactly which sites he visited in 1326 during his first pilgrimage and &#10;which later, during his subsequent three pilgrimages, and at times he &#10;writes with such dry detachment that the reader cannot tell whether he &#10;personally visited a particular site at all. One of Makkah’s most famous&#10; sites, which he describes—and presumably did visit—is the cave on Mount&#10; Hira (Jabal Hira), “soaring into the air and high-summited,” where the &#10;Prophet Muhammad “used frequently to devote himself to religious &#10;exercises...before his prophetic call, and it was here that the truth &#10;came to him from his Lord and the divine revelations began.” Those &#10;revelations became the Qur’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3556000"/>
                          </a:xfrm>
                          <a:prstGeom prst="rect">
                            <a:avLst/>
                          </a:prstGeom>
                          <a:noFill/>
                          <a:ln>
                            <a:noFill/>
                          </a:ln>
                        </pic:spPr>
                      </pic:pic>
                    </a:graphicData>
                  </a:graphic>
                </wp:inline>
              </w:drawing>
            </w:r>
          </w:p>
        </w:tc>
      </w:tr>
      <w:tr w:rsidR="006B713A" w:rsidRPr="006B713A" w14:paraId="3EAE11A2" w14:textId="77777777" w:rsidTr="006B713A">
        <w:trPr>
          <w:tblCellSpacing w:w="0" w:type="dxa"/>
        </w:trPr>
        <w:tc>
          <w:tcPr>
            <w:tcW w:w="0" w:type="auto"/>
            <w:tcMar>
              <w:top w:w="0" w:type="dxa"/>
              <w:left w:w="150" w:type="dxa"/>
              <w:bottom w:w="0" w:type="dxa"/>
              <w:right w:w="150" w:type="dxa"/>
            </w:tcMar>
            <w:vAlign w:val="center"/>
            <w:hideMark/>
          </w:tcPr>
          <w:p w14:paraId="58EAB1A6" w14:textId="77777777" w:rsidR="006B713A" w:rsidRPr="006B713A" w:rsidRDefault="006B713A" w:rsidP="006B713A">
            <w:pPr>
              <w:rPr>
                <w:rFonts w:ascii="Times" w:eastAsia="Times New Roman" w:hAnsi="Times" w:cs="Times New Roman"/>
                <w:sz w:val="20"/>
                <w:szCs w:val="20"/>
              </w:rPr>
            </w:pPr>
            <w:r w:rsidRPr="006B713A">
              <w:rPr>
                <w:rFonts w:ascii="Times" w:eastAsia="Times New Roman" w:hAnsi="Times" w:cs="Times New Roman"/>
                <w:sz w:val="20"/>
                <w:szCs w:val="20"/>
              </w:rPr>
              <w:t xml:space="preserve">In the tradition of earlier writers, whose descriptions of the Holy Cities had given rise to the literary genre of the </w:t>
            </w:r>
            <w:proofErr w:type="spellStart"/>
            <w:r w:rsidRPr="006B713A">
              <w:rPr>
                <w:rFonts w:ascii="Times" w:eastAsia="Times New Roman" w:hAnsi="Times" w:cs="Times New Roman"/>
                <w:sz w:val="20"/>
                <w:szCs w:val="20"/>
              </w:rPr>
              <w:t>rihla</w:t>
            </w:r>
            <w:proofErr w:type="spellEnd"/>
            <w:r w:rsidRPr="006B713A">
              <w:rPr>
                <w:rFonts w:ascii="Times" w:eastAsia="Times New Roman" w:hAnsi="Times" w:cs="Times New Roman"/>
                <w:sz w:val="20"/>
                <w:szCs w:val="20"/>
              </w:rPr>
              <w:t xml:space="preserve">, </w:t>
            </w:r>
            <w:proofErr w:type="spellStart"/>
            <w:r w:rsidRPr="006B713A">
              <w:rPr>
                <w:rFonts w:ascii="Times" w:eastAsia="Times New Roman" w:hAnsi="Times" w:cs="Times New Roman"/>
                <w:sz w:val="20"/>
                <w:szCs w:val="20"/>
              </w:rPr>
              <w:t>Ibn</w:t>
            </w:r>
            <w:proofErr w:type="spellEnd"/>
            <w:r w:rsidRPr="006B713A">
              <w:rPr>
                <w:rFonts w:ascii="Times" w:eastAsia="Times New Roman" w:hAnsi="Times" w:cs="Times New Roman"/>
                <w:sz w:val="20"/>
                <w:szCs w:val="20"/>
              </w:rPr>
              <w:t xml:space="preserve"> Battuta systematically described </w:t>
            </w:r>
            <w:proofErr w:type="spellStart"/>
            <w:r w:rsidRPr="006B713A">
              <w:rPr>
                <w:rFonts w:ascii="Times" w:eastAsia="Times New Roman" w:hAnsi="Times" w:cs="Times New Roman"/>
                <w:sz w:val="20"/>
                <w:szCs w:val="20"/>
              </w:rPr>
              <w:t>Makkah’s</w:t>
            </w:r>
            <w:proofErr w:type="spellEnd"/>
            <w:r w:rsidRPr="006B713A">
              <w:rPr>
                <w:rFonts w:ascii="Times" w:eastAsia="Times New Roman" w:hAnsi="Times" w:cs="Times New Roman"/>
                <w:sz w:val="20"/>
                <w:szCs w:val="20"/>
              </w:rPr>
              <w:t xml:space="preserve"> sacred sites and his fulfillment of the rites of the Hajj—so systematically, in fact, that scholars believe parts of his descriptions of the Holy Cities to be based on or plagiarized from previous writers. Thus it is not certain exactly which sites he visited in 1326 during his first pilgrimage and which later, during his subsequent three pilgrimages, and at times he writes with such dry detachment that the reader cannot tell whether he personally visited a particular site at all. One of </w:t>
            </w:r>
            <w:proofErr w:type="spellStart"/>
            <w:r w:rsidRPr="006B713A">
              <w:rPr>
                <w:rFonts w:ascii="Times" w:eastAsia="Times New Roman" w:hAnsi="Times" w:cs="Times New Roman"/>
                <w:sz w:val="20"/>
                <w:szCs w:val="20"/>
              </w:rPr>
              <w:t>Makkah’s</w:t>
            </w:r>
            <w:proofErr w:type="spellEnd"/>
            <w:r w:rsidRPr="006B713A">
              <w:rPr>
                <w:rFonts w:ascii="Times" w:eastAsia="Times New Roman" w:hAnsi="Times" w:cs="Times New Roman"/>
                <w:sz w:val="20"/>
                <w:szCs w:val="20"/>
              </w:rPr>
              <w:t xml:space="preserve"> most famous sites, which he describes—and presumably did visit—is the cave on Mount </w:t>
            </w:r>
            <w:proofErr w:type="spellStart"/>
            <w:r w:rsidRPr="006B713A">
              <w:rPr>
                <w:rFonts w:ascii="Times" w:eastAsia="Times New Roman" w:hAnsi="Times" w:cs="Times New Roman"/>
                <w:sz w:val="20"/>
                <w:szCs w:val="20"/>
              </w:rPr>
              <w:t>Hira</w:t>
            </w:r>
            <w:proofErr w:type="spellEnd"/>
            <w:r w:rsidRPr="006B713A">
              <w:rPr>
                <w:rFonts w:ascii="Times" w:eastAsia="Times New Roman" w:hAnsi="Times" w:cs="Times New Roman"/>
                <w:sz w:val="20"/>
                <w:szCs w:val="20"/>
              </w:rPr>
              <w:t xml:space="preserve"> (</w:t>
            </w:r>
            <w:proofErr w:type="spellStart"/>
            <w:r w:rsidRPr="006B713A">
              <w:rPr>
                <w:rFonts w:ascii="Times" w:eastAsia="Times New Roman" w:hAnsi="Times" w:cs="Times New Roman"/>
                <w:sz w:val="20"/>
                <w:szCs w:val="20"/>
              </w:rPr>
              <w:t>Jabal</w:t>
            </w:r>
            <w:proofErr w:type="spellEnd"/>
            <w:r w:rsidRPr="006B713A">
              <w:rPr>
                <w:rFonts w:ascii="Times" w:eastAsia="Times New Roman" w:hAnsi="Times" w:cs="Times New Roman"/>
                <w:sz w:val="20"/>
                <w:szCs w:val="20"/>
              </w:rPr>
              <w:t xml:space="preserve"> </w:t>
            </w:r>
            <w:proofErr w:type="spellStart"/>
            <w:r w:rsidRPr="006B713A">
              <w:rPr>
                <w:rFonts w:ascii="Times" w:eastAsia="Times New Roman" w:hAnsi="Times" w:cs="Times New Roman"/>
                <w:sz w:val="20"/>
                <w:szCs w:val="20"/>
              </w:rPr>
              <w:t>Hira</w:t>
            </w:r>
            <w:proofErr w:type="spellEnd"/>
            <w:r w:rsidRPr="006B713A">
              <w:rPr>
                <w:rFonts w:ascii="Times" w:eastAsia="Times New Roman" w:hAnsi="Times" w:cs="Times New Roman"/>
                <w:sz w:val="20"/>
                <w:szCs w:val="20"/>
              </w:rPr>
              <w:t xml:space="preserve">), “soaring into the air and high-summited,” where the Prophet Muhammad “used frequently to devote himself to religious exercises...before his prophetic call, and it was here that the truth came to him from his Lord and the divine revelations began.” Those revelations became the Qur’an. </w:t>
            </w:r>
          </w:p>
        </w:tc>
      </w:tr>
    </w:tbl>
    <w:p w14:paraId="36E75602"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 xml:space="preserve">Such an esoteric endowment as one to replace broken utensils bespeaks a broad definition of charity and implies broad support for it. Indeed, of Damascus's 171 </w:t>
      </w:r>
      <w:proofErr w:type="spellStart"/>
      <w:r w:rsidRPr="006B713A">
        <w:rPr>
          <w:rFonts w:ascii="Times" w:hAnsi="Times" w:cs="Times New Roman"/>
          <w:i/>
          <w:iCs/>
          <w:sz w:val="20"/>
          <w:szCs w:val="20"/>
        </w:rPr>
        <w:t>waqfs</w:t>
      </w:r>
      <w:proofErr w:type="spellEnd"/>
      <w:r w:rsidRPr="006B713A">
        <w:rPr>
          <w:rFonts w:ascii="Times" w:hAnsi="Times" w:cs="Times New Roman"/>
          <w:i/>
          <w:iCs/>
          <w:sz w:val="20"/>
          <w:szCs w:val="20"/>
        </w:rPr>
        <w:t>,</w:t>
      </w:r>
      <w:r w:rsidRPr="006B713A">
        <w:rPr>
          <w:rFonts w:ascii="Times" w:hAnsi="Times" w:cs="Times New Roman"/>
          <w:sz w:val="20"/>
          <w:szCs w:val="20"/>
        </w:rPr>
        <w:t xml:space="preserve">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reports, ten were endowed by the sultan, 11 by court officials, 25 by merchants, 43 by members of the </w:t>
      </w:r>
      <w:r w:rsidRPr="006B713A">
        <w:rPr>
          <w:rFonts w:ascii="Times" w:hAnsi="Times" w:cs="Times New Roman"/>
          <w:i/>
          <w:iCs/>
          <w:sz w:val="20"/>
          <w:szCs w:val="20"/>
        </w:rPr>
        <w:t>'</w:t>
      </w:r>
      <w:proofErr w:type="spellStart"/>
      <w:r w:rsidRPr="006B713A">
        <w:rPr>
          <w:rFonts w:ascii="Times" w:hAnsi="Times" w:cs="Times New Roman"/>
          <w:i/>
          <w:iCs/>
          <w:sz w:val="20"/>
          <w:szCs w:val="20"/>
        </w:rPr>
        <w:t>ulama</w:t>
      </w:r>
      <w:proofErr w:type="spellEnd"/>
      <w:r w:rsidRPr="006B713A">
        <w:rPr>
          <w:rFonts w:ascii="Times" w:hAnsi="Times" w:cs="Times New Roman"/>
          <w:i/>
          <w:iCs/>
          <w:sz w:val="20"/>
          <w:szCs w:val="20"/>
        </w:rPr>
        <w:t>,</w:t>
      </w:r>
      <w:r w:rsidRPr="006B713A">
        <w:rPr>
          <w:rFonts w:ascii="Times" w:hAnsi="Times" w:cs="Times New Roman"/>
          <w:sz w:val="20"/>
          <w:szCs w:val="20"/>
        </w:rPr>
        <w:t xml:space="preserve"> and 82 by military officials.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sheltered at </w:t>
      </w:r>
      <w:proofErr w:type="spellStart"/>
      <w:r w:rsidRPr="006B713A">
        <w:rPr>
          <w:rFonts w:ascii="Times" w:hAnsi="Times" w:cs="Times New Roman"/>
          <w:i/>
          <w:iCs/>
          <w:sz w:val="20"/>
          <w:szCs w:val="20"/>
        </w:rPr>
        <w:t>waqfs</w:t>
      </w:r>
      <w:proofErr w:type="spellEnd"/>
      <w:r w:rsidRPr="006B713A">
        <w:rPr>
          <w:rFonts w:ascii="Times" w:hAnsi="Times" w:cs="Times New Roman"/>
          <w:sz w:val="20"/>
          <w:szCs w:val="20"/>
        </w:rPr>
        <w:t xml:space="preserve"> during hardship periods and in outlying towns and cities—although he much preferred the better-appointed courts of local rulers.</w:t>
      </w:r>
    </w:p>
    <w:p w14:paraId="63DB629E" w14:textId="77777777" w:rsidR="006B713A" w:rsidRPr="006B713A" w:rsidRDefault="006B713A" w:rsidP="006B713A">
      <w:pPr>
        <w:spacing w:before="100" w:beforeAutospacing="1" w:after="100" w:afterAutospacing="1"/>
        <w:rPr>
          <w:rFonts w:ascii="Times" w:hAnsi="Times" w:cs="Times New Roman"/>
          <w:sz w:val="20"/>
          <w:szCs w:val="20"/>
        </w:rPr>
      </w:pPr>
      <w:r>
        <w:rPr>
          <w:rFonts w:ascii="Times" w:hAnsi="Times" w:cs="Times New Roman"/>
          <w:noProof/>
          <w:sz w:val="27"/>
          <w:szCs w:val="27"/>
        </w:rPr>
        <w:drawing>
          <wp:inline distT="0" distB="0" distL="0" distR="0" wp14:anchorId="1ADC4C0C" wp14:editId="105E2C3F">
            <wp:extent cx="1143000" cy="977900"/>
            <wp:effectExtent l="0" t="0" r="0" b="12700"/>
            <wp:docPr id="34" name="Picture 34" descr="http://www.saudiaramcoworld.com/issue/200004/images/part1/letter_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saudiaramcoworld.com/issue/200004/images/part1/letter_W.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3000" cy="977900"/>
                    </a:xfrm>
                    <a:prstGeom prst="rect">
                      <a:avLst/>
                    </a:prstGeom>
                    <a:noFill/>
                    <a:ln>
                      <a:noFill/>
                    </a:ln>
                  </pic:spPr>
                </pic:pic>
              </a:graphicData>
            </a:graphic>
          </wp:inline>
        </w:drawing>
      </w:r>
      <w:proofErr w:type="spellStart"/>
      <w:proofErr w:type="gramStart"/>
      <w:r w:rsidRPr="006B713A">
        <w:rPr>
          <w:rFonts w:ascii="Times" w:hAnsi="Times" w:cs="Times New Roman"/>
          <w:sz w:val="20"/>
          <w:szCs w:val="20"/>
        </w:rPr>
        <w:t>ith</w:t>
      </w:r>
      <w:proofErr w:type="spellEnd"/>
      <w:proofErr w:type="gramEnd"/>
      <w:r w:rsidRPr="006B713A">
        <w:rPr>
          <w:rFonts w:ascii="Times" w:hAnsi="Times" w:cs="Times New Roman"/>
          <w:sz w:val="20"/>
          <w:szCs w:val="20"/>
        </w:rPr>
        <w:t xml:space="preserve"> the new moon of the month of Shawwal, it was from Damascus toward </w:t>
      </w:r>
      <w:proofErr w:type="spellStart"/>
      <w:r w:rsidRPr="006B713A">
        <w:rPr>
          <w:rFonts w:ascii="Times" w:hAnsi="Times" w:cs="Times New Roman"/>
          <w:sz w:val="20"/>
          <w:szCs w:val="20"/>
        </w:rPr>
        <w:t>Madinah</w:t>
      </w:r>
      <w:proofErr w:type="spellEnd"/>
      <w:r w:rsidRPr="006B713A">
        <w:rPr>
          <w:rFonts w:ascii="Times" w:hAnsi="Times" w:cs="Times New Roman"/>
          <w:sz w:val="20"/>
          <w:szCs w:val="20"/>
        </w:rPr>
        <w:t xml:space="preserve">, and thence to </w:t>
      </w:r>
      <w:proofErr w:type="spellStart"/>
      <w:r w:rsidRPr="006B713A">
        <w:rPr>
          <w:rFonts w:ascii="Times" w:hAnsi="Times" w:cs="Times New Roman"/>
          <w:sz w:val="20"/>
          <w:szCs w:val="20"/>
        </w:rPr>
        <w:t>Makkah</w:t>
      </w:r>
      <w:proofErr w:type="spellEnd"/>
      <w:r w:rsidRPr="006B713A">
        <w:rPr>
          <w:rFonts w:ascii="Times" w:hAnsi="Times" w:cs="Times New Roman"/>
          <w:sz w:val="20"/>
          <w:szCs w:val="20"/>
        </w:rPr>
        <w:t xml:space="preserve">, that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turned. The 1350-kilometer (820-mi), 45- to 50-day camel caravan plod took an inland route along the west coast of the Arabian Peninsula, through the region known as the </w:t>
      </w:r>
      <w:proofErr w:type="spellStart"/>
      <w:r w:rsidRPr="006B713A">
        <w:rPr>
          <w:rFonts w:ascii="Times" w:hAnsi="Times" w:cs="Times New Roman"/>
          <w:sz w:val="20"/>
          <w:szCs w:val="20"/>
        </w:rPr>
        <w:t>Hijaz</w:t>
      </w:r>
      <w:proofErr w:type="spellEnd"/>
      <w:r w:rsidRPr="006B713A">
        <w:rPr>
          <w:rFonts w:ascii="Times" w:hAnsi="Times" w:cs="Times New Roman"/>
          <w:sz w:val="20"/>
          <w:szCs w:val="20"/>
        </w:rPr>
        <w:t xml:space="preserve">, where the semi-desert littoral of the Red Sea rises abruptly inland to the high plateau of the Arabian Desert. The peaks topping 3700 meters (12,000') were the highest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had seen since the Atlas Mountains of his native Morocco. Sprinkled lightly here and there were oases, and the caravan was strategically routed to pass through them, sometimes pausing overnight, sometimes remaining for several days.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recalled the sequence of oases vividly: Dwellers in one, he said, named "The Bottom of Marr," luxuriated in "a fertile valley with numerous palms and a spring supplying a stream from which the district is irrigated, whose fruits and vegetables are transported to </w:t>
      </w:r>
      <w:proofErr w:type="spellStart"/>
      <w:r w:rsidRPr="006B713A">
        <w:rPr>
          <w:rFonts w:ascii="Times" w:hAnsi="Times" w:cs="Times New Roman"/>
          <w:sz w:val="20"/>
          <w:szCs w:val="20"/>
        </w:rPr>
        <w:t>Makkah</w:t>
      </w:r>
      <w:proofErr w:type="spellEnd"/>
      <w:r w:rsidRPr="006B713A">
        <w:rPr>
          <w:rFonts w:ascii="Times" w:hAnsi="Times" w:cs="Times New Roman"/>
          <w:sz w:val="20"/>
          <w:szCs w:val="20"/>
        </w:rPr>
        <w:t>." There was not enough soil or water for grains, so the oasis dwellers cultivated dates, peaches, apricots, pomegranates, lemons, oranges, and figs. Some of these dried well in the piercing sun and air "as clear as sparkling water" and were staples of the desert diet.</w:t>
      </w:r>
    </w:p>
    <w:p w14:paraId="726323B5"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 xml:space="preserve">Although the journey was arduous, there was little fear of getting lost: The way was visibly worn by the sandals of all the moveable world of that age: traders, pilgrims, servants, poets, camel-tenders, menders, soldiers, singers, ambassadors, clerks, physicians, coiners, architects, stable-sweepers, scullery boys, waiters, legalists, minstrels, jugglers, beekeepers, artisans, peddlers, shopkeepers, weavers, smiths, carters, hawkers, beggars, slaves and the occasional cutpurse and thief. Under way for six to seven weeks, the Hajj caravan was a small city on the hoof, with its own kind of cruise-ship economy, which always included several </w:t>
      </w:r>
      <w:proofErr w:type="spellStart"/>
      <w:r w:rsidRPr="006B713A">
        <w:rPr>
          <w:rFonts w:ascii="Times" w:hAnsi="Times" w:cs="Times New Roman"/>
          <w:i/>
          <w:iCs/>
          <w:sz w:val="20"/>
          <w:szCs w:val="20"/>
        </w:rPr>
        <w:t>qadis</w:t>
      </w:r>
      <w:proofErr w:type="spellEnd"/>
      <w:r w:rsidRPr="006B713A">
        <w:rPr>
          <w:rFonts w:ascii="Times" w:hAnsi="Times" w:cs="Times New Roman"/>
          <w:sz w:val="20"/>
          <w:szCs w:val="20"/>
        </w:rPr>
        <w:t xml:space="preserve"> for the resolution of disputes; </w:t>
      </w:r>
      <w:r w:rsidRPr="006B713A">
        <w:rPr>
          <w:rFonts w:ascii="Times" w:hAnsi="Times" w:cs="Times New Roman"/>
          <w:i/>
          <w:iCs/>
          <w:sz w:val="20"/>
          <w:szCs w:val="20"/>
        </w:rPr>
        <w:t>imams</w:t>
      </w:r>
      <w:r w:rsidRPr="006B713A">
        <w:rPr>
          <w:rFonts w:ascii="Times" w:hAnsi="Times" w:cs="Times New Roman"/>
          <w:sz w:val="20"/>
          <w:szCs w:val="20"/>
        </w:rPr>
        <w:t xml:space="preserve"> to lead prayers; a </w:t>
      </w:r>
      <w:r w:rsidRPr="006B713A">
        <w:rPr>
          <w:rFonts w:ascii="Times" w:hAnsi="Times" w:cs="Times New Roman"/>
          <w:i/>
          <w:iCs/>
          <w:sz w:val="20"/>
          <w:szCs w:val="20"/>
        </w:rPr>
        <w:t>muezzin</w:t>
      </w:r>
      <w:r w:rsidRPr="006B713A">
        <w:rPr>
          <w:rFonts w:ascii="Times" w:hAnsi="Times" w:cs="Times New Roman"/>
          <w:sz w:val="20"/>
          <w:szCs w:val="20"/>
        </w:rPr>
        <w:t xml:space="preserve"> to call people to prayer and a recorder of the property of pilgrims who died en route. That year, </w:t>
      </w:r>
      <w:proofErr w:type="spellStart"/>
      <w:proofErr w:type="gramStart"/>
      <w:r w:rsidRPr="006B713A">
        <w:rPr>
          <w:rFonts w:ascii="Times" w:hAnsi="Times" w:cs="Times New Roman"/>
          <w:sz w:val="20"/>
          <w:szCs w:val="20"/>
        </w:rPr>
        <w:t>Ibn</w:t>
      </w:r>
      <w:proofErr w:type="spellEnd"/>
      <w:r w:rsidRPr="006B713A">
        <w:rPr>
          <w:rFonts w:ascii="Times" w:hAnsi="Times" w:cs="Times New Roman"/>
          <w:sz w:val="20"/>
          <w:szCs w:val="20"/>
        </w:rPr>
        <w:t xml:space="preserve"> Battuta's caravan was protected from bandits by Syrian tribesmen</w:t>
      </w:r>
      <w:proofErr w:type="gramEnd"/>
      <w:r w:rsidRPr="006B713A">
        <w:rPr>
          <w:rFonts w:ascii="Times" w:hAnsi="Times" w:cs="Times New Roman"/>
          <w:sz w:val="20"/>
          <w:szCs w:val="20"/>
        </w:rPr>
        <w:t xml:space="preserve">, and he was befriended by a colleague, another Maliki </w:t>
      </w:r>
      <w:proofErr w:type="spellStart"/>
      <w:r w:rsidRPr="006B713A">
        <w:rPr>
          <w:rFonts w:ascii="Times" w:hAnsi="Times" w:cs="Times New Roman"/>
          <w:i/>
          <w:iCs/>
          <w:sz w:val="20"/>
          <w:szCs w:val="20"/>
        </w:rPr>
        <w:t>qadi</w:t>
      </w:r>
      <w:proofErr w:type="spellEnd"/>
      <w:r w:rsidRPr="006B713A">
        <w:rPr>
          <w:rFonts w:ascii="Times" w:hAnsi="Times" w:cs="Times New Roman"/>
          <w:i/>
          <w:iCs/>
          <w:sz w:val="20"/>
          <w:szCs w:val="20"/>
        </w:rPr>
        <w:t>,</w:t>
      </w:r>
      <w:r w:rsidRPr="006B713A">
        <w:rPr>
          <w:rFonts w:ascii="Times" w:hAnsi="Times" w:cs="Times New Roman"/>
          <w:sz w:val="20"/>
          <w:szCs w:val="20"/>
        </w:rPr>
        <w:t xml:space="preserve"> in the genial and collegial fraternity of the road.</w:t>
      </w:r>
    </w:p>
    <w:p w14:paraId="605DCE90" w14:textId="77777777" w:rsidR="006B713A" w:rsidRPr="006B713A" w:rsidRDefault="006B713A" w:rsidP="006B713A">
      <w:pPr>
        <w:spacing w:before="100" w:beforeAutospacing="1" w:after="100" w:afterAutospacing="1"/>
        <w:rPr>
          <w:rFonts w:ascii="Times" w:hAnsi="Times" w:cs="Times New Roman"/>
          <w:sz w:val="20"/>
          <w:szCs w:val="20"/>
        </w:rPr>
      </w:pP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Battuta's account of </w:t>
      </w:r>
      <w:proofErr w:type="spellStart"/>
      <w:r w:rsidRPr="006B713A">
        <w:rPr>
          <w:rFonts w:ascii="Times" w:hAnsi="Times" w:cs="Times New Roman"/>
          <w:sz w:val="20"/>
          <w:szCs w:val="20"/>
        </w:rPr>
        <w:t>Madinah</w:t>
      </w:r>
      <w:proofErr w:type="spellEnd"/>
      <w:r w:rsidRPr="006B713A">
        <w:rPr>
          <w:rFonts w:ascii="Times" w:hAnsi="Times" w:cs="Times New Roman"/>
          <w:sz w:val="20"/>
          <w:szCs w:val="20"/>
        </w:rPr>
        <w:t xml:space="preserve"> fills 12 pages. Much of it is a detailed history and description of the Prophet's Mosque and other sites; the rest consists of anecdotes he heard from those he met, which give us vivid impressions of life in the desert. According to one of these, a certain </w:t>
      </w:r>
      <w:proofErr w:type="spellStart"/>
      <w:r w:rsidRPr="006B713A">
        <w:rPr>
          <w:rFonts w:ascii="Times" w:hAnsi="Times" w:cs="Times New Roman"/>
          <w:sz w:val="20"/>
          <w:szCs w:val="20"/>
        </w:rPr>
        <w:t>Shaykh</w:t>
      </w:r>
      <w:proofErr w:type="spellEnd"/>
      <w:r w:rsidRPr="006B713A">
        <w:rPr>
          <w:rFonts w:ascii="Times" w:hAnsi="Times" w:cs="Times New Roman"/>
          <w:sz w:val="20"/>
          <w:szCs w:val="20"/>
        </w:rPr>
        <w:t xml:space="preserve"> Abu Mahdi lost his way amid the tangle of hills surrounding </w:t>
      </w:r>
      <w:proofErr w:type="spellStart"/>
      <w:r w:rsidRPr="006B713A">
        <w:rPr>
          <w:rFonts w:ascii="Times" w:hAnsi="Times" w:cs="Times New Roman"/>
          <w:sz w:val="20"/>
          <w:szCs w:val="20"/>
        </w:rPr>
        <w:t>Makkah</w:t>
      </w:r>
      <w:proofErr w:type="spellEnd"/>
      <w:r w:rsidRPr="006B713A">
        <w:rPr>
          <w:rFonts w:ascii="Times" w:hAnsi="Times" w:cs="Times New Roman"/>
          <w:sz w:val="20"/>
          <w:szCs w:val="20"/>
        </w:rPr>
        <w:t xml:space="preserve">. He was rescued when "God put it into the head of a Bedouin upon a camel to go that way, until he came upon him...and conducted him to </w:t>
      </w:r>
      <w:proofErr w:type="spellStart"/>
      <w:r w:rsidRPr="006B713A">
        <w:rPr>
          <w:rFonts w:ascii="Times" w:hAnsi="Times" w:cs="Times New Roman"/>
          <w:sz w:val="20"/>
          <w:szCs w:val="20"/>
        </w:rPr>
        <w:t>Makkah</w:t>
      </w:r>
      <w:proofErr w:type="spellEnd"/>
      <w:r w:rsidRPr="006B713A">
        <w:rPr>
          <w:rFonts w:ascii="Times" w:hAnsi="Times" w:cs="Times New Roman"/>
          <w:sz w:val="20"/>
          <w:szCs w:val="20"/>
        </w:rPr>
        <w:t xml:space="preserve">. The skin peeled off his blistered feet and he was unable to stand on them for a month." Other tales are set in places from Suez to Delhi, and it was in settings like this that the 22-year-old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Battuta's imagination was surely stimulated.</w:t>
      </w:r>
    </w:p>
    <w:p w14:paraId="09CA553D"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i/>
          <w:iCs/>
          <w:sz w:val="20"/>
          <w:szCs w:val="20"/>
        </w:rPr>
        <w:t xml:space="preserve">Our stay in </w:t>
      </w:r>
      <w:proofErr w:type="spellStart"/>
      <w:r w:rsidRPr="006B713A">
        <w:rPr>
          <w:rFonts w:ascii="Times" w:hAnsi="Times" w:cs="Times New Roman"/>
          <w:i/>
          <w:iCs/>
          <w:sz w:val="20"/>
          <w:szCs w:val="20"/>
        </w:rPr>
        <w:t>Madinah</w:t>
      </w:r>
      <w:proofErr w:type="spellEnd"/>
      <w:r w:rsidRPr="006B713A">
        <w:rPr>
          <w:rFonts w:ascii="Times" w:hAnsi="Times" w:cs="Times New Roman"/>
          <w:i/>
          <w:iCs/>
          <w:sz w:val="20"/>
          <w:szCs w:val="20"/>
        </w:rPr>
        <w:t xml:space="preserve"> the Illustrious on this journey lasted four days. We spent each night in the Holy Mosque, where everyone engaged in pious exercises. Some formed circles in the court and lit a quantity of candles. Volumes of the Holy Qur'an were placed on book-rests in their midst. Some were reciting from it; some were intoning hymns of praise to God; others were contemplating the Immaculate Tomb [of Muhammad]; while on every side were singers chanting the eulogy of the Apostle {Muhammad], may God bless him and give him peace.</w:t>
      </w:r>
    </w:p>
    <w:p w14:paraId="3234C05B"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 xml:space="preserve">At </w:t>
      </w:r>
      <w:proofErr w:type="spellStart"/>
      <w:r w:rsidRPr="006B713A">
        <w:rPr>
          <w:rFonts w:ascii="Times" w:hAnsi="Times" w:cs="Times New Roman"/>
          <w:sz w:val="20"/>
          <w:szCs w:val="20"/>
        </w:rPr>
        <w:t>Dhu</w:t>
      </w:r>
      <w:proofErr w:type="spellEnd"/>
      <w:r w:rsidRPr="006B713A">
        <w:rPr>
          <w:rFonts w:ascii="Times" w:hAnsi="Times" w:cs="Times New Roman"/>
          <w:sz w:val="20"/>
          <w:szCs w:val="20"/>
        </w:rPr>
        <w:t xml:space="preserve"> al-</w:t>
      </w:r>
      <w:proofErr w:type="spellStart"/>
      <w:r w:rsidRPr="006B713A">
        <w:rPr>
          <w:rFonts w:ascii="Times" w:hAnsi="Times" w:cs="Times New Roman"/>
          <w:sz w:val="20"/>
          <w:szCs w:val="20"/>
        </w:rPr>
        <w:t>Hulaifa</w:t>
      </w:r>
      <w:proofErr w:type="spellEnd"/>
      <w:r w:rsidRPr="006B713A">
        <w:rPr>
          <w:rFonts w:ascii="Times" w:hAnsi="Times" w:cs="Times New Roman"/>
          <w:sz w:val="20"/>
          <w:szCs w:val="20"/>
        </w:rPr>
        <w:t xml:space="preserve">, just outside </w:t>
      </w:r>
      <w:proofErr w:type="spellStart"/>
      <w:r w:rsidRPr="006B713A">
        <w:rPr>
          <w:rFonts w:ascii="Times" w:hAnsi="Times" w:cs="Times New Roman"/>
          <w:sz w:val="20"/>
          <w:szCs w:val="20"/>
        </w:rPr>
        <w:t>Madinah</w:t>
      </w:r>
      <w:proofErr w:type="spellEnd"/>
      <w:r w:rsidRPr="006B713A">
        <w:rPr>
          <w:rFonts w:ascii="Times" w:hAnsi="Times" w:cs="Times New Roman"/>
          <w:sz w:val="20"/>
          <w:szCs w:val="20"/>
        </w:rPr>
        <w:t xml:space="preserve">, the </w:t>
      </w:r>
      <w:r w:rsidRPr="006B713A">
        <w:rPr>
          <w:rFonts w:ascii="Times" w:hAnsi="Times" w:cs="Times New Roman"/>
          <w:i/>
          <w:iCs/>
          <w:sz w:val="20"/>
          <w:szCs w:val="20"/>
        </w:rPr>
        <w:t>hajjis</w:t>
      </w:r>
      <w:r w:rsidRPr="006B713A">
        <w:rPr>
          <w:rFonts w:ascii="Times" w:hAnsi="Times" w:cs="Times New Roman"/>
          <w:sz w:val="20"/>
          <w:szCs w:val="20"/>
        </w:rPr>
        <w:t xml:space="preserve"> changed from their </w:t>
      </w:r>
      <w:proofErr w:type="gramStart"/>
      <w:r w:rsidRPr="006B713A">
        <w:rPr>
          <w:rFonts w:ascii="Times" w:hAnsi="Times" w:cs="Times New Roman"/>
          <w:sz w:val="20"/>
          <w:szCs w:val="20"/>
        </w:rPr>
        <w:t>weather-worn</w:t>
      </w:r>
      <w:proofErr w:type="gramEnd"/>
      <w:r w:rsidRPr="006B713A">
        <w:rPr>
          <w:rFonts w:ascii="Times" w:hAnsi="Times" w:cs="Times New Roman"/>
          <w:sz w:val="20"/>
          <w:szCs w:val="20"/>
        </w:rPr>
        <w:t xml:space="preserve"> caravan clothes into the </w:t>
      </w:r>
      <w:r w:rsidRPr="006B713A">
        <w:rPr>
          <w:rFonts w:ascii="Times" w:hAnsi="Times" w:cs="Times New Roman"/>
          <w:i/>
          <w:iCs/>
          <w:sz w:val="20"/>
          <w:szCs w:val="20"/>
        </w:rPr>
        <w:t>ihram,</w:t>
      </w:r>
      <w:r w:rsidRPr="006B713A">
        <w:rPr>
          <w:rFonts w:ascii="Times" w:hAnsi="Times" w:cs="Times New Roman"/>
          <w:sz w:val="20"/>
          <w:szCs w:val="20"/>
        </w:rPr>
        <w:t xml:space="preserve"> the two-piece white garment which symbolically consecrated their entry into the Holy City of </w:t>
      </w:r>
      <w:proofErr w:type="spellStart"/>
      <w:r w:rsidRPr="006B713A">
        <w:rPr>
          <w:rFonts w:ascii="Times" w:hAnsi="Times" w:cs="Times New Roman"/>
          <w:sz w:val="20"/>
          <w:szCs w:val="20"/>
        </w:rPr>
        <w:t>Makkah</w:t>
      </w:r>
      <w:proofErr w:type="spellEnd"/>
      <w:r w:rsidRPr="006B713A">
        <w:rPr>
          <w:rFonts w:ascii="Times" w:hAnsi="Times" w:cs="Times New Roman"/>
          <w:sz w:val="20"/>
          <w:szCs w:val="20"/>
        </w:rPr>
        <w:t xml:space="preserve">. Once in the </w:t>
      </w:r>
      <w:r w:rsidRPr="006B713A">
        <w:rPr>
          <w:rFonts w:ascii="Times" w:hAnsi="Times" w:cs="Times New Roman"/>
          <w:i/>
          <w:iCs/>
          <w:sz w:val="20"/>
          <w:szCs w:val="20"/>
        </w:rPr>
        <w:t>ihram,</w:t>
      </w:r>
      <w:r w:rsidRPr="006B713A">
        <w:rPr>
          <w:rFonts w:ascii="Times" w:hAnsi="Times" w:cs="Times New Roman"/>
          <w:sz w:val="20"/>
          <w:szCs w:val="20"/>
        </w:rPr>
        <w:t xml:space="preserve"> the Muslim's behavior was expected to be a model of piety, and the spiritual aura of </w:t>
      </w:r>
      <w:proofErr w:type="spellStart"/>
      <w:r w:rsidRPr="006B713A">
        <w:rPr>
          <w:rFonts w:ascii="Times" w:hAnsi="Times" w:cs="Times New Roman"/>
          <w:sz w:val="20"/>
          <w:szCs w:val="20"/>
        </w:rPr>
        <w:t>Makkah</w:t>
      </w:r>
      <w:proofErr w:type="spellEnd"/>
      <w:r w:rsidRPr="006B713A">
        <w:rPr>
          <w:rFonts w:ascii="Times" w:hAnsi="Times" w:cs="Times New Roman"/>
          <w:sz w:val="20"/>
          <w:szCs w:val="20"/>
        </w:rPr>
        <w:t xml:space="preserve"> reinforced that expectation.</w:t>
      </w:r>
    </w:p>
    <w:p w14:paraId="2CC42991"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i/>
          <w:iCs/>
          <w:sz w:val="20"/>
          <w:szCs w:val="20"/>
        </w:rPr>
        <w:t>I</w:t>
      </w:r>
      <w:r w:rsidRPr="006B713A">
        <w:rPr>
          <w:rFonts w:ascii="Times" w:hAnsi="Times" w:cs="Times New Roman"/>
          <w:sz w:val="20"/>
          <w:szCs w:val="20"/>
        </w:rPr>
        <w:t xml:space="preserve"> </w:t>
      </w:r>
      <w:r w:rsidRPr="006B713A">
        <w:rPr>
          <w:rFonts w:ascii="Times" w:hAnsi="Times" w:cs="Times New Roman"/>
          <w:i/>
          <w:iCs/>
          <w:sz w:val="20"/>
          <w:szCs w:val="20"/>
        </w:rPr>
        <w:t>entered the pilgrim state under obligation to carry out the rites of the Greater Pilgrimage...and [in my enthusiasm] I did not cease crying, "</w:t>
      </w:r>
      <w:proofErr w:type="spellStart"/>
      <w:r w:rsidRPr="006B713A">
        <w:rPr>
          <w:rFonts w:ascii="Times" w:hAnsi="Times" w:cs="Times New Roman"/>
          <w:i/>
          <w:iCs/>
          <w:sz w:val="20"/>
          <w:szCs w:val="20"/>
        </w:rPr>
        <w:t>Labbaik</w:t>
      </w:r>
      <w:proofErr w:type="spellEnd"/>
      <w:r w:rsidRPr="006B713A">
        <w:rPr>
          <w:rFonts w:ascii="Times" w:hAnsi="Times" w:cs="Times New Roman"/>
          <w:i/>
          <w:iCs/>
          <w:sz w:val="20"/>
          <w:szCs w:val="20"/>
        </w:rPr>
        <w:t xml:space="preserve">, </w:t>
      </w:r>
      <w:proofErr w:type="spellStart"/>
      <w:r w:rsidRPr="006B713A">
        <w:rPr>
          <w:rFonts w:ascii="Times" w:hAnsi="Times" w:cs="Times New Roman"/>
          <w:i/>
          <w:iCs/>
          <w:sz w:val="20"/>
          <w:szCs w:val="20"/>
        </w:rPr>
        <w:t>Allahumma</w:t>
      </w:r>
      <w:proofErr w:type="spellEnd"/>
      <w:r w:rsidRPr="006B713A">
        <w:rPr>
          <w:rFonts w:ascii="Times" w:hAnsi="Times" w:cs="Times New Roman"/>
          <w:i/>
          <w:iCs/>
          <w:sz w:val="20"/>
          <w:szCs w:val="20"/>
        </w:rPr>
        <w:t>" ["At Thy service, O God!"] through every valley and hill and rise and descent until I came to the Pass of 'Ali (upon him be peace), where I halted for the night.</w:t>
      </w:r>
    </w:p>
    <w:tbl>
      <w:tblPr>
        <w:tblW w:w="0" w:type="pct"/>
        <w:tblCellSpacing w:w="0" w:type="dxa"/>
        <w:tblCellMar>
          <w:left w:w="0" w:type="dxa"/>
          <w:right w:w="0" w:type="dxa"/>
        </w:tblCellMar>
        <w:tblLook w:val="04A0" w:firstRow="1" w:lastRow="0" w:firstColumn="1" w:lastColumn="0" w:noHBand="0" w:noVBand="1"/>
      </w:tblPr>
      <w:tblGrid>
        <w:gridCol w:w="8640"/>
      </w:tblGrid>
      <w:tr w:rsidR="006B713A" w:rsidRPr="006B713A" w14:paraId="278173AC" w14:textId="77777777" w:rsidTr="006B713A">
        <w:trPr>
          <w:tblCellSpacing w:w="0" w:type="dxa"/>
        </w:trPr>
        <w:tc>
          <w:tcPr>
            <w:tcW w:w="0" w:type="auto"/>
            <w:vAlign w:val="center"/>
            <w:hideMark/>
          </w:tcPr>
          <w:p w14:paraId="7C7B7697" w14:textId="77777777" w:rsidR="006B713A" w:rsidRPr="006B713A" w:rsidRDefault="006B713A" w:rsidP="006B713A">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07D43618" wp14:editId="732BFBF3">
                  <wp:extent cx="6832600" cy="5905500"/>
                  <wp:effectExtent l="0" t="0" r="0" b="12700"/>
                  <wp:docPr id="35" name="Picture 35" descr="owhere in the 14th-century world was the mix of people more &#10;diverse than in the busy streets of Makkah, for pilgrims often financed &#10;their journeys by trade in the city’s markets before and after the days &#10;of the annual Hajj. Ibn Battuta found a convivial civic spirit: “The &#10;citizens of Makkah are given to well-doing, of consummate generosity and&#10; good disposition, liberal to the poor...and kindly toward strangers....&#10; When anyone has his bread baked [at a public oven] and takes it away to&#10; his house, the destitute follow him and he gives each one of them &#10;whatever he assigns to him, sending none away disappointed.... The &#10;Makkans are elegant and clean in their dress, and as they mostly wear &#10;white their garments always appear spotless and snowy. They use perfume &#10;freely, paint their eyes with kohl, and are constantly picking their &#10;teeth with slips of green arak-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owhere in the 14th-century world was the mix of people more &#10;diverse than in the busy streets of Makkah, for pilgrims often financed &#10;their journeys by trade in the city’s markets before and after the days &#10;of the annual Hajj. Ibn Battuta found a convivial civic spirit: “The &#10;citizens of Makkah are given to well-doing, of consummate generosity and&#10; good disposition, liberal to the poor...and kindly toward strangers....&#10; When anyone has his bread baked [at a public oven] and takes it away to&#10; his house, the destitute follow him and he gives each one of them &#10;whatever he assigns to him, sending none away disappointed.... The &#10;Makkans are elegant and clean in their dress, and as they mostly wear &#10;white their garments always appear spotless and snowy. They use perfume &#10;freely, paint their eyes with kohl, and are constantly picking their &#10;teeth with slips of green arak-woo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32600" cy="5905500"/>
                          </a:xfrm>
                          <a:prstGeom prst="rect">
                            <a:avLst/>
                          </a:prstGeom>
                          <a:noFill/>
                          <a:ln>
                            <a:noFill/>
                          </a:ln>
                        </pic:spPr>
                      </pic:pic>
                    </a:graphicData>
                  </a:graphic>
                </wp:inline>
              </w:drawing>
            </w:r>
          </w:p>
        </w:tc>
      </w:tr>
      <w:tr w:rsidR="006B713A" w:rsidRPr="006B713A" w14:paraId="12B46325" w14:textId="77777777" w:rsidTr="006B713A">
        <w:trPr>
          <w:tblCellSpacing w:w="0" w:type="dxa"/>
        </w:trPr>
        <w:tc>
          <w:tcPr>
            <w:tcW w:w="0" w:type="auto"/>
            <w:tcMar>
              <w:top w:w="0" w:type="dxa"/>
              <w:left w:w="225" w:type="dxa"/>
              <w:bottom w:w="0" w:type="dxa"/>
              <w:right w:w="150" w:type="dxa"/>
            </w:tcMar>
            <w:vAlign w:val="center"/>
            <w:hideMark/>
          </w:tcPr>
          <w:p w14:paraId="2C3F47DB" w14:textId="77777777" w:rsidR="006B713A" w:rsidRPr="006B713A" w:rsidRDefault="006B713A" w:rsidP="006B713A">
            <w:pPr>
              <w:rPr>
                <w:rFonts w:ascii="Times" w:eastAsia="Times New Roman" w:hAnsi="Times" w:cs="Times New Roman"/>
                <w:sz w:val="20"/>
                <w:szCs w:val="20"/>
              </w:rPr>
            </w:pPr>
            <w:r w:rsidRPr="006B713A">
              <w:rPr>
                <w:rFonts w:ascii="Times" w:eastAsia="Times New Roman" w:hAnsi="Times" w:cs="Times New Roman"/>
                <w:sz w:val="20"/>
                <w:szCs w:val="20"/>
              </w:rPr>
              <w:t xml:space="preserve">Nowhere in the 14th-century world was the mix of people more diverse than in the busy streets of </w:t>
            </w:r>
            <w:proofErr w:type="spellStart"/>
            <w:r w:rsidRPr="006B713A">
              <w:rPr>
                <w:rFonts w:ascii="Times" w:eastAsia="Times New Roman" w:hAnsi="Times" w:cs="Times New Roman"/>
                <w:sz w:val="20"/>
                <w:szCs w:val="20"/>
              </w:rPr>
              <w:t>Makkah</w:t>
            </w:r>
            <w:proofErr w:type="spellEnd"/>
            <w:r w:rsidRPr="006B713A">
              <w:rPr>
                <w:rFonts w:ascii="Times" w:eastAsia="Times New Roman" w:hAnsi="Times" w:cs="Times New Roman"/>
                <w:sz w:val="20"/>
                <w:szCs w:val="20"/>
              </w:rPr>
              <w:t xml:space="preserve">, for pilgrims often financed their journeys by trade in the city’s markets before and after the days of the annual Hajj. </w:t>
            </w:r>
            <w:proofErr w:type="spellStart"/>
            <w:r w:rsidRPr="006B713A">
              <w:rPr>
                <w:rFonts w:ascii="Times" w:eastAsia="Times New Roman" w:hAnsi="Times" w:cs="Times New Roman"/>
                <w:sz w:val="20"/>
                <w:szCs w:val="20"/>
              </w:rPr>
              <w:t>Ibn</w:t>
            </w:r>
            <w:proofErr w:type="spellEnd"/>
            <w:r w:rsidRPr="006B713A">
              <w:rPr>
                <w:rFonts w:ascii="Times" w:eastAsia="Times New Roman" w:hAnsi="Times" w:cs="Times New Roman"/>
                <w:sz w:val="20"/>
                <w:szCs w:val="20"/>
              </w:rPr>
              <w:t xml:space="preserve"> Battuta found a convivial civic spirit: “The citizens of </w:t>
            </w:r>
            <w:proofErr w:type="spellStart"/>
            <w:r w:rsidRPr="006B713A">
              <w:rPr>
                <w:rFonts w:ascii="Times" w:eastAsia="Times New Roman" w:hAnsi="Times" w:cs="Times New Roman"/>
                <w:sz w:val="20"/>
                <w:szCs w:val="20"/>
              </w:rPr>
              <w:t>Makkah</w:t>
            </w:r>
            <w:proofErr w:type="spellEnd"/>
            <w:r w:rsidRPr="006B713A">
              <w:rPr>
                <w:rFonts w:ascii="Times" w:eastAsia="Times New Roman" w:hAnsi="Times" w:cs="Times New Roman"/>
                <w:sz w:val="20"/>
                <w:szCs w:val="20"/>
              </w:rPr>
              <w:t xml:space="preserve"> are given to well-doing, of consummate generosity and good disposition, liberal to the poor...and kindly toward strangers.... When anyone has his bread baked [at a public oven] and takes it away to his house, the destitute follow him and he gives each one of them whatever he assigns to him, sending none away disappointed.... The </w:t>
            </w:r>
            <w:proofErr w:type="spellStart"/>
            <w:r w:rsidRPr="006B713A">
              <w:rPr>
                <w:rFonts w:ascii="Times" w:eastAsia="Times New Roman" w:hAnsi="Times" w:cs="Times New Roman"/>
                <w:sz w:val="20"/>
                <w:szCs w:val="20"/>
              </w:rPr>
              <w:t>Makkans</w:t>
            </w:r>
            <w:proofErr w:type="spellEnd"/>
            <w:r w:rsidRPr="006B713A">
              <w:rPr>
                <w:rFonts w:ascii="Times" w:eastAsia="Times New Roman" w:hAnsi="Times" w:cs="Times New Roman"/>
                <w:sz w:val="20"/>
                <w:szCs w:val="20"/>
              </w:rPr>
              <w:t xml:space="preserve"> are elegant and clean in their dress, and as they mostly wear white their garments always appear spotless and snowy. They use perfume freely, paint their eyes with kohl, and are constantly picking their teeth with slips of green arak-wood.”</w:t>
            </w:r>
          </w:p>
        </w:tc>
      </w:tr>
    </w:tbl>
    <w:p w14:paraId="2D4C39F7"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 xml:space="preserve">Had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been a lone voice in that </w:t>
      </w:r>
      <w:proofErr w:type="spellStart"/>
      <w:r w:rsidRPr="006B713A">
        <w:rPr>
          <w:rFonts w:ascii="Times" w:hAnsi="Times" w:cs="Times New Roman"/>
          <w:sz w:val="20"/>
          <w:szCs w:val="20"/>
        </w:rPr>
        <w:t>unwatered</w:t>
      </w:r>
      <w:proofErr w:type="spellEnd"/>
      <w:r w:rsidRPr="006B713A">
        <w:rPr>
          <w:rFonts w:ascii="Times" w:hAnsi="Times" w:cs="Times New Roman"/>
          <w:sz w:val="20"/>
          <w:szCs w:val="20"/>
        </w:rPr>
        <w:t xml:space="preserve"> wilderness, his words would have been lost on the wind. But he wasn't. Although he never mentions how many may have been with him in the caravan, it was likely to have been several thousand, for the pilgrimage must be performed in one specific 10-day period, and the sense of culmination and community pilgrims feel is part of what gives the Hajj its unique power.</w:t>
      </w:r>
    </w:p>
    <w:p w14:paraId="6058830F" w14:textId="77777777" w:rsidR="006B713A" w:rsidRPr="006B713A" w:rsidRDefault="006B713A" w:rsidP="006B713A">
      <w:pPr>
        <w:spacing w:before="100" w:beforeAutospacing="1" w:after="100" w:afterAutospacing="1"/>
        <w:rPr>
          <w:rFonts w:ascii="Times" w:hAnsi="Times" w:cs="Times New Roman"/>
          <w:sz w:val="20"/>
          <w:szCs w:val="20"/>
        </w:rPr>
      </w:pP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described the Great Mosque:</w:t>
      </w:r>
    </w:p>
    <w:p w14:paraId="3EA8B77B"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i/>
          <w:iCs/>
          <w:sz w:val="20"/>
          <w:szCs w:val="20"/>
        </w:rPr>
        <w:t xml:space="preserve">We saw before our eyes the illustrious </w:t>
      </w:r>
      <w:proofErr w:type="spellStart"/>
      <w:r w:rsidRPr="006B713A">
        <w:rPr>
          <w:rFonts w:ascii="Times" w:hAnsi="Times" w:cs="Times New Roman"/>
          <w:i/>
          <w:iCs/>
          <w:sz w:val="20"/>
          <w:szCs w:val="20"/>
        </w:rPr>
        <w:t>Ka'ba</w:t>
      </w:r>
      <w:proofErr w:type="spellEnd"/>
      <w:r w:rsidRPr="006B713A">
        <w:rPr>
          <w:rFonts w:ascii="Times" w:hAnsi="Times" w:cs="Times New Roman"/>
          <w:i/>
          <w:iCs/>
          <w:sz w:val="20"/>
          <w:szCs w:val="20"/>
        </w:rPr>
        <w:t xml:space="preserve"> (may God increase it in veneration), like a bride displayed on the bridal chair of majesty and the proud mantles of beauty.... We made the seven-fold circuit of arrival and kissed the Holy Stone. We performed the prayer of two bowings at the </w:t>
      </w:r>
      <w:proofErr w:type="spellStart"/>
      <w:r w:rsidRPr="006B713A">
        <w:rPr>
          <w:rFonts w:ascii="Times" w:hAnsi="Times" w:cs="Times New Roman"/>
          <w:i/>
          <w:iCs/>
          <w:sz w:val="20"/>
          <w:szCs w:val="20"/>
        </w:rPr>
        <w:t>Maqam</w:t>
      </w:r>
      <w:proofErr w:type="spellEnd"/>
      <w:r w:rsidRPr="006B713A">
        <w:rPr>
          <w:rFonts w:ascii="Times" w:hAnsi="Times" w:cs="Times New Roman"/>
          <w:i/>
          <w:iCs/>
          <w:sz w:val="20"/>
          <w:szCs w:val="20"/>
        </w:rPr>
        <w:t xml:space="preserve"> Ibrahim and clung to the curtains of the </w:t>
      </w:r>
      <w:proofErr w:type="spellStart"/>
      <w:r w:rsidRPr="006B713A">
        <w:rPr>
          <w:rFonts w:ascii="Times" w:hAnsi="Times" w:cs="Times New Roman"/>
          <w:i/>
          <w:iCs/>
          <w:sz w:val="20"/>
          <w:szCs w:val="20"/>
        </w:rPr>
        <w:t>Ka'ba</w:t>
      </w:r>
      <w:proofErr w:type="spellEnd"/>
      <w:r w:rsidRPr="006B713A">
        <w:rPr>
          <w:rFonts w:ascii="Times" w:hAnsi="Times" w:cs="Times New Roman"/>
          <w:i/>
          <w:iCs/>
          <w:sz w:val="20"/>
          <w:szCs w:val="20"/>
        </w:rPr>
        <w:t xml:space="preserve"> between the door and the Black Stone, where prayer is answered. We drank of the water of the well of </w:t>
      </w:r>
      <w:proofErr w:type="spellStart"/>
      <w:r w:rsidRPr="006B713A">
        <w:rPr>
          <w:rFonts w:ascii="Times" w:hAnsi="Times" w:cs="Times New Roman"/>
          <w:i/>
          <w:iCs/>
          <w:sz w:val="20"/>
          <w:szCs w:val="20"/>
        </w:rPr>
        <w:t>Zamzam</w:t>
      </w:r>
      <w:proofErr w:type="spellEnd"/>
      <w:r w:rsidRPr="006B713A">
        <w:rPr>
          <w:rFonts w:ascii="Times" w:hAnsi="Times" w:cs="Times New Roman"/>
          <w:i/>
          <w:iCs/>
          <w:sz w:val="20"/>
          <w:szCs w:val="20"/>
        </w:rPr>
        <w:t xml:space="preserve"> which, if you drink it seeking restoration from illness, God </w:t>
      </w:r>
      <w:proofErr w:type="spellStart"/>
      <w:r w:rsidRPr="006B713A">
        <w:rPr>
          <w:rFonts w:ascii="Times" w:hAnsi="Times" w:cs="Times New Roman"/>
          <w:i/>
          <w:iCs/>
          <w:sz w:val="20"/>
          <w:szCs w:val="20"/>
        </w:rPr>
        <w:t>restoreth</w:t>
      </w:r>
      <w:proofErr w:type="spellEnd"/>
      <w:r w:rsidRPr="006B713A">
        <w:rPr>
          <w:rFonts w:ascii="Times" w:hAnsi="Times" w:cs="Times New Roman"/>
          <w:i/>
          <w:iCs/>
          <w:sz w:val="20"/>
          <w:szCs w:val="20"/>
        </w:rPr>
        <w:t xml:space="preserve"> thee; if you drink it for satiation from hunger, God </w:t>
      </w:r>
      <w:proofErr w:type="spellStart"/>
      <w:r w:rsidRPr="006B713A">
        <w:rPr>
          <w:rFonts w:ascii="Times" w:hAnsi="Times" w:cs="Times New Roman"/>
          <w:i/>
          <w:iCs/>
          <w:sz w:val="20"/>
          <w:szCs w:val="20"/>
        </w:rPr>
        <w:t>satis</w:t>
      </w:r>
      <w:proofErr w:type="spellEnd"/>
      <w:r w:rsidRPr="006B713A">
        <w:rPr>
          <w:rFonts w:ascii="Times" w:hAnsi="Times" w:cs="Times New Roman"/>
          <w:i/>
          <w:iCs/>
          <w:sz w:val="20"/>
          <w:szCs w:val="20"/>
        </w:rPr>
        <w:t xml:space="preserve"> </w:t>
      </w:r>
      <w:proofErr w:type="spellStart"/>
      <w:r w:rsidRPr="006B713A">
        <w:rPr>
          <w:rFonts w:ascii="Times" w:hAnsi="Times" w:cs="Times New Roman"/>
          <w:i/>
          <w:iCs/>
          <w:sz w:val="20"/>
          <w:szCs w:val="20"/>
        </w:rPr>
        <w:t>fieth</w:t>
      </w:r>
      <w:proofErr w:type="spellEnd"/>
      <w:r w:rsidRPr="006B713A">
        <w:rPr>
          <w:rFonts w:ascii="Times" w:hAnsi="Times" w:cs="Times New Roman"/>
          <w:i/>
          <w:iCs/>
          <w:sz w:val="20"/>
          <w:szCs w:val="20"/>
        </w:rPr>
        <w:t xml:space="preserve"> thee; if you drink it to quench thy thirst, God </w:t>
      </w:r>
      <w:proofErr w:type="spellStart"/>
      <w:r w:rsidRPr="006B713A">
        <w:rPr>
          <w:rFonts w:ascii="Times" w:hAnsi="Times" w:cs="Times New Roman"/>
          <w:i/>
          <w:iCs/>
          <w:sz w:val="20"/>
          <w:szCs w:val="20"/>
        </w:rPr>
        <w:t>quencheth</w:t>
      </w:r>
      <w:proofErr w:type="spellEnd"/>
      <w:r w:rsidRPr="006B713A">
        <w:rPr>
          <w:rFonts w:ascii="Times" w:hAnsi="Times" w:cs="Times New Roman"/>
          <w:i/>
          <w:iCs/>
          <w:sz w:val="20"/>
          <w:szCs w:val="20"/>
        </w:rPr>
        <w:t xml:space="preserve"> it.... Praise </w:t>
      </w:r>
      <w:proofErr w:type="gramStart"/>
      <w:r w:rsidRPr="006B713A">
        <w:rPr>
          <w:rFonts w:ascii="Times" w:hAnsi="Times" w:cs="Times New Roman"/>
          <w:i/>
          <w:iCs/>
          <w:sz w:val="20"/>
          <w:szCs w:val="20"/>
        </w:rPr>
        <w:t>be</w:t>
      </w:r>
      <w:proofErr w:type="gramEnd"/>
      <w:r w:rsidRPr="006B713A">
        <w:rPr>
          <w:rFonts w:ascii="Times" w:hAnsi="Times" w:cs="Times New Roman"/>
          <w:i/>
          <w:iCs/>
          <w:sz w:val="20"/>
          <w:szCs w:val="20"/>
        </w:rPr>
        <w:t xml:space="preserve"> to God Who hath honored us by visitation to this Holy House.</w:t>
      </w:r>
    </w:p>
    <w:p w14:paraId="6993CC23" w14:textId="77777777" w:rsidR="006B713A" w:rsidRPr="006B713A" w:rsidRDefault="006B713A" w:rsidP="006B713A">
      <w:pPr>
        <w:spacing w:before="100" w:beforeAutospacing="1" w:after="100" w:afterAutospacing="1"/>
        <w:rPr>
          <w:rFonts w:ascii="Times" w:hAnsi="Times" w:cs="Times New Roman"/>
          <w:sz w:val="20"/>
          <w:szCs w:val="20"/>
        </w:rPr>
      </w:pP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allots some 58 pages to description of the </w:t>
      </w:r>
      <w:proofErr w:type="spellStart"/>
      <w:r w:rsidRPr="006B713A">
        <w:rPr>
          <w:rFonts w:ascii="Times" w:hAnsi="Times" w:cs="Times New Roman"/>
          <w:sz w:val="20"/>
          <w:szCs w:val="20"/>
        </w:rPr>
        <w:t>Ka'ba</w:t>
      </w:r>
      <w:proofErr w:type="spellEnd"/>
      <w:r w:rsidRPr="006B713A">
        <w:rPr>
          <w:rFonts w:ascii="Times" w:hAnsi="Times" w:cs="Times New Roman"/>
          <w:sz w:val="20"/>
          <w:szCs w:val="20"/>
        </w:rPr>
        <w:t xml:space="preserve">, the Haram, or sacred enclosure, around it, the city of </w:t>
      </w:r>
      <w:proofErr w:type="spellStart"/>
      <w:r w:rsidRPr="006B713A">
        <w:rPr>
          <w:rFonts w:ascii="Times" w:hAnsi="Times" w:cs="Times New Roman"/>
          <w:sz w:val="20"/>
          <w:szCs w:val="20"/>
        </w:rPr>
        <w:t>Makkah</w:t>
      </w:r>
      <w:proofErr w:type="spellEnd"/>
      <w:r w:rsidRPr="006B713A">
        <w:rPr>
          <w:rFonts w:ascii="Times" w:hAnsi="Times" w:cs="Times New Roman"/>
          <w:sz w:val="20"/>
          <w:szCs w:val="20"/>
        </w:rPr>
        <w:t xml:space="preserve"> itself, its surroundings, the details of the Hajj prayers and ceremonies, the character of the people and the traditions in the hearts of Muslims from all over Dar al-Islam. So important is </w:t>
      </w:r>
      <w:proofErr w:type="spellStart"/>
      <w:r w:rsidRPr="006B713A">
        <w:rPr>
          <w:rFonts w:ascii="Times" w:hAnsi="Times" w:cs="Times New Roman"/>
          <w:sz w:val="20"/>
          <w:szCs w:val="20"/>
        </w:rPr>
        <w:t>Makkah</w:t>
      </w:r>
      <w:proofErr w:type="spellEnd"/>
      <w:r w:rsidRPr="006B713A">
        <w:rPr>
          <w:rFonts w:ascii="Times" w:hAnsi="Times" w:cs="Times New Roman"/>
          <w:sz w:val="20"/>
          <w:szCs w:val="20"/>
        </w:rPr>
        <w:t xml:space="preserve"> that it seems that no detail, be it the interior of the </w:t>
      </w:r>
      <w:proofErr w:type="spellStart"/>
      <w:r w:rsidRPr="006B713A">
        <w:rPr>
          <w:rFonts w:ascii="Times" w:hAnsi="Times" w:cs="Times New Roman"/>
          <w:sz w:val="20"/>
          <w:szCs w:val="20"/>
        </w:rPr>
        <w:t>Ka'ba</w:t>
      </w:r>
      <w:proofErr w:type="spellEnd"/>
      <w:r w:rsidRPr="006B713A">
        <w:rPr>
          <w:rFonts w:ascii="Times" w:hAnsi="Times" w:cs="Times New Roman"/>
          <w:sz w:val="20"/>
          <w:szCs w:val="20"/>
        </w:rPr>
        <w:t xml:space="preserve"> or the provisioning of the bazaars or the forms of worship in the Haram, seems lost on him. Although his account has the tone of something partly received and partly felt</w:t>
      </w:r>
      <w:proofErr w:type="gramStart"/>
      <w:r w:rsidRPr="006B713A">
        <w:rPr>
          <w:rFonts w:ascii="Times" w:hAnsi="Times" w:cs="Times New Roman"/>
          <w:sz w:val="20"/>
          <w:szCs w:val="20"/>
        </w:rPr>
        <w:t>,</w:t>
      </w:r>
      <w:proofErr w:type="gramEnd"/>
      <w:r w:rsidRPr="006B713A">
        <w:rPr>
          <w:rFonts w:ascii="Times" w:hAnsi="Times" w:cs="Times New Roman"/>
          <w:sz w:val="20"/>
          <w:szCs w:val="20"/>
        </w:rPr>
        <w:t xml:space="preserve"> few documents have ever painted such a multicolored canvas of </w:t>
      </w:r>
      <w:proofErr w:type="spellStart"/>
      <w:r w:rsidRPr="006B713A">
        <w:rPr>
          <w:rFonts w:ascii="Times" w:hAnsi="Times" w:cs="Times New Roman"/>
          <w:sz w:val="20"/>
          <w:szCs w:val="20"/>
        </w:rPr>
        <w:t>Makkah</w:t>
      </w:r>
      <w:proofErr w:type="spellEnd"/>
      <w:r w:rsidRPr="006B713A">
        <w:rPr>
          <w:rFonts w:ascii="Times" w:hAnsi="Times" w:cs="Times New Roman"/>
          <w:sz w:val="20"/>
          <w:szCs w:val="20"/>
        </w:rPr>
        <w:t>.</w:t>
      </w:r>
    </w:p>
    <w:tbl>
      <w:tblPr>
        <w:tblW w:w="2250" w:type="pct"/>
        <w:tblCellSpacing w:w="0" w:type="dxa"/>
        <w:tblCellMar>
          <w:left w:w="0" w:type="dxa"/>
          <w:right w:w="0" w:type="dxa"/>
        </w:tblCellMar>
        <w:tblLook w:val="04A0" w:firstRow="1" w:lastRow="0" w:firstColumn="1" w:lastColumn="0" w:noHBand="0" w:noVBand="1"/>
      </w:tblPr>
      <w:tblGrid>
        <w:gridCol w:w="3888"/>
      </w:tblGrid>
      <w:tr w:rsidR="006B713A" w:rsidRPr="006B713A" w14:paraId="5ACE9082" w14:textId="77777777" w:rsidTr="006B713A">
        <w:trPr>
          <w:tblCellSpacing w:w="0" w:type="dxa"/>
        </w:trPr>
        <w:tc>
          <w:tcPr>
            <w:tcW w:w="0" w:type="auto"/>
            <w:vAlign w:val="center"/>
            <w:hideMark/>
          </w:tcPr>
          <w:p w14:paraId="660B4E7A"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 xml:space="preserve">In reading the section devoted to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Battuta’s first Hajj, some questions about authorship may arise in the mind of the careful reader of the </w:t>
            </w:r>
            <w:proofErr w:type="spellStart"/>
            <w:r w:rsidRPr="006B713A">
              <w:rPr>
                <w:rFonts w:ascii="Times" w:hAnsi="Times" w:cs="Times New Roman"/>
                <w:i/>
                <w:iCs/>
                <w:sz w:val="20"/>
                <w:szCs w:val="20"/>
              </w:rPr>
              <w:t>Rihla</w:t>
            </w:r>
            <w:proofErr w:type="spellEnd"/>
            <w:r w:rsidRPr="006B713A">
              <w:rPr>
                <w:rFonts w:ascii="Times" w:hAnsi="Times" w:cs="Times New Roman"/>
                <w:sz w:val="20"/>
                <w:szCs w:val="20"/>
              </w:rPr>
              <w:t xml:space="preserve">. Parts of the descriptions of the Holy Cities differ distinctly in style and vocabulary from descriptions elsewhere in the work. (Similar questions arise about his later descriptions of Yemen and, most notably, China.) For example,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begins his description of the </w:t>
            </w:r>
            <w:proofErr w:type="spellStart"/>
            <w:r w:rsidRPr="006B713A">
              <w:rPr>
                <w:rFonts w:ascii="Times" w:hAnsi="Times" w:cs="Times New Roman"/>
                <w:i/>
                <w:iCs/>
                <w:sz w:val="20"/>
                <w:szCs w:val="20"/>
              </w:rPr>
              <w:t>minbar</w:t>
            </w:r>
            <w:proofErr w:type="spellEnd"/>
            <w:r w:rsidRPr="006B713A">
              <w:rPr>
                <w:rFonts w:ascii="Times" w:hAnsi="Times" w:cs="Times New Roman"/>
                <w:sz w:val="20"/>
                <w:szCs w:val="20"/>
              </w:rPr>
              <w:t xml:space="preserve"> (pulpit) of the Prophet’s Mosque with a tale that a palm tree whimpered for the Prophet “as a she-camel whimpers for her calf” when he stopped leaning on it to go off and preach, whereupon Muhammad embraced the tree and it stopped its lamentation. Then he launches into an account of the construction of the </w:t>
            </w:r>
            <w:proofErr w:type="spellStart"/>
            <w:r w:rsidRPr="006B713A">
              <w:rPr>
                <w:rFonts w:ascii="Times" w:hAnsi="Times" w:cs="Times New Roman"/>
                <w:sz w:val="20"/>
                <w:szCs w:val="20"/>
              </w:rPr>
              <w:t>minbar</w:t>
            </w:r>
            <w:proofErr w:type="spellEnd"/>
            <w:r w:rsidRPr="006B713A">
              <w:rPr>
                <w:rFonts w:ascii="Times" w:hAnsi="Times" w:cs="Times New Roman"/>
                <w:sz w:val="20"/>
                <w:szCs w:val="20"/>
              </w:rPr>
              <w:t xml:space="preserve"> that reads like an art-historical dissertation. Scholars of the </w:t>
            </w:r>
            <w:proofErr w:type="spellStart"/>
            <w:r w:rsidRPr="006B713A">
              <w:rPr>
                <w:rFonts w:ascii="Times" w:hAnsi="Times" w:cs="Times New Roman"/>
                <w:i/>
                <w:iCs/>
                <w:sz w:val="20"/>
                <w:szCs w:val="20"/>
              </w:rPr>
              <w:t>Rihla</w:t>
            </w:r>
            <w:proofErr w:type="spellEnd"/>
            <w:r w:rsidRPr="006B713A">
              <w:rPr>
                <w:rFonts w:ascii="Times" w:hAnsi="Times" w:cs="Times New Roman"/>
                <w:sz w:val="20"/>
                <w:szCs w:val="20"/>
              </w:rPr>
              <w:t xml:space="preserve"> have shown with fair certainty that some of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Battuta’s passages were—shall we say—creatively redistributed from a similar travel account penned by the </w:t>
            </w:r>
            <w:proofErr w:type="spellStart"/>
            <w:r w:rsidRPr="006B713A">
              <w:rPr>
                <w:rFonts w:ascii="Times" w:hAnsi="Times" w:cs="Times New Roman"/>
                <w:sz w:val="20"/>
                <w:szCs w:val="20"/>
              </w:rPr>
              <w:t>Andalusian</w:t>
            </w:r>
            <w:proofErr w:type="spellEnd"/>
            <w:r w:rsidRPr="006B713A">
              <w:rPr>
                <w:rFonts w:ascii="Times" w:hAnsi="Times" w:cs="Times New Roman"/>
                <w:sz w:val="20"/>
                <w:szCs w:val="20"/>
              </w:rPr>
              <w:t xml:space="preserve"> traveler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w:t>
            </w:r>
            <w:proofErr w:type="spellStart"/>
            <w:r w:rsidRPr="006B713A">
              <w:rPr>
                <w:rFonts w:ascii="Times" w:hAnsi="Times" w:cs="Times New Roman"/>
                <w:sz w:val="20"/>
                <w:szCs w:val="20"/>
              </w:rPr>
              <w:t>Jubayr</w:t>
            </w:r>
            <w:proofErr w:type="spellEnd"/>
            <w:r w:rsidRPr="006B713A">
              <w:rPr>
                <w:rFonts w:ascii="Times" w:hAnsi="Times" w:cs="Times New Roman"/>
                <w:sz w:val="20"/>
                <w:szCs w:val="20"/>
              </w:rPr>
              <w:t xml:space="preserve"> a century earlier. Yet this plagiarism, as we would regard it today, may well not have been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Battuta’s doing, for the traveler’s scribe,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w:t>
            </w:r>
            <w:proofErr w:type="spellStart"/>
            <w:r w:rsidRPr="006B713A">
              <w:rPr>
                <w:rFonts w:ascii="Times" w:hAnsi="Times" w:cs="Times New Roman"/>
                <w:sz w:val="20"/>
                <w:szCs w:val="20"/>
              </w:rPr>
              <w:t>Juzayy</w:t>
            </w:r>
            <w:proofErr w:type="spellEnd"/>
            <w:r w:rsidRPr="006B713A">
              <w:rPr>
                <w:rFonts w:ascii="Times" w:hAnsi="Times" w:cs="Times New Roman"/>
                <w:sz w:val="20"/>
                <w:szCs w:val="20"/>
              </w:rPr>
              <w:t xml:space="preserve">, trained as a court poet, would have felt a certain obligation to embellish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Battuta’s recitations so the final product should be of a literary standard suitable for its royal patron, the </w:t>
            </w:r>
            <w:proofErr w:type="spellStart"/>
            <w:r w:rsidRPr="006B713A">
              <w:rPr>
                <w:rFonts w:ascii="Times" w:hAnsi="Times" w:cs="Times New Roman"/>
                <w:sz w:val="20"/>
                <w:szCs w:val="20"/>
              </w:rPr>
              <w:t>Marinid</w:t>
            </w:r>
            <w:proofErr w:type="spellEnd"/>
            <w:r w:rsidRPr="006B713A">
              <w:rPr>
                <w:rFonts w:ascii="Times" w:hAnsi="Times" w:cs="Times New Roman"/>
                <w:sz w:val="20"/>
                <w:szCs w:val="20"/>
              </w:rPr>
              <w:t xml:space="preserve"> sultan Abu ‘</w:t>
            </w:r>
            <w:proofErr w:type="spellStart"/>
            <w:r w:rsidRPr="006B713A">
              <w:rPr>
                <w:rFonts w:ascii="Times" w:hAnsi="Times" w:cs="Times New Roman"/>
                <w:sz w:val="20"/>
                <w:szCs w:val="20"/>
              </w:rPr>
              <w:t>Inan</w:t>
            </w:r>
            <w:proofErr w:type="spellEnd"/>
            <w:r w:rsidRPr="006B713A">
              <w:rPr>
                <w:rFonts w:ascii="Times" w:hAnsi="Times" w:cs="Times New Roman"/>
                <w:sz w:val="20"/>
                <w:szCs w:val="20"/>
              </w:rPr>
              <w:t xml:space="preserve"> of Fez. We have no way of knowing whether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was aware of these improvements or not.</w:t>
            </w:r>
          </w:p>
        </w:tc>
      </w:tr>
    </w:tbl>
    <w:p w14:paraId="418AC489"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 xml:space="preserve">Even so, there was the rest of the world and a lifetime of footsteps ahead. </w:t>
      </w:r>
      <w:proofErr w:type="spellStart"/>
      <w:r w:rsidRPr="006B713A">
        <w:rPr>
          <w:rFonts w:ascii="Times" w:hAnsi="Times" w:cs="Times New Roman"/>
          <w:sz w:val="20"/>
          <w:szCs w:val="20"/>
        </w:rPr>
        <w:t>Makkah's</w:t>
      </w:r>
      <w:proofErr w:type="spellEnd"/>
      <w:r w:rsidRPr="006B713A">
        <w:rPr>
          <w:rFonts w:ascii="Times" w:hAnsi="Times" w:cs="Times New Roman"/>
          <w:sz w:val="20"/>
          <w:szCs w:val="20"/>
        </w:rPr>
        <w:t xml:space="preserve"> feast of harsh natural scenery, global trade patterns, sharp mercantile acumen and abiding religious faith—all spiced with languages and dialects from Sudanese to Sindhi—no doubt whetted the young jurist's appetite for more. But unlike most pilgrims, who returned from their Hajj to their home cities and villages,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did not set out westward for Tangier. He does not say why. Perhaps it was a spirit of youthful adventure; perhaps it was the memory of </w:t>
      </w:r>
      <w:proofErr w:type="spellStart"/>
      <w:r w:rsidRPr="006B713A">
        <w:rPr>
          <w:rFonts w:ascii="Times" w:hAnsi="Times" w:cs="Times New Roman"/>
          <w:sz w:val="20"/>
          <w:szCs w:val="20"/>
        </w:rPr>
        <w:t>Burhan</w:t>
      </w:r>
      <w:proofErr w:type="spellEnd"/>
      <w:r w:rsidRPr="006B713A">
        <w:rPr>
          <w:rFonts w:ascii="Times" w:hAnsi="Times" w:cs="Times New Roman"/>
          <w:sz w:val="20"/>
          <w:szCs w:val="20"/>
        </w:rPr>
        <w:t xml:space="preserve"> Al-Din's prognostication, back in Alexandria, that he would </w:t>
      </w:r>
      <w:proofErr w:type="gramStart"/>
      <w:r w:rsidRPr="006B713A">
        <w:rPr>
          <w:rFonts w:ascii="Times" w:hAnsi="Times" w:cs="Times New Roman"/>
          <w:sz w:val="20"/>
          <w:szCs w:val="20"/>
        </w:rPr>
        <w:t>one day</w:t>
      </w:r>
      <w:proofErr w:type="gramEnd"/>
      <w:r w:rsidRPr="006B713A">
        <w:rPr>
          <w:rFonts w:ascii="Times" w:hAnsi="Times" w:cs="Times New Roman"/>
          <w:sz w:val="20"/>
          <w:szCs w:val="20"/>
        </w:rPr>
        <w:t xml:space="preserve"> travel to India and China; perhaps it was word from others that jurists like himself might find work in remote places that were eager to receive scholars with more than local credentials.</w:t>
      </w:r>
    </w:p>
    <w:p w14:paraId="03A29889"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 xml:space="preserve">Scholar Ross E. Dunn describes this significant juncture in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Battuta's career in his 1986 book </w:t>
      </w:r>
      <w:r w:rsidRPr="006B713A">
        <w:rPr>
          <w:rFonts w:ascii="Times" w:hAnsi="Times" w:cs="Times New Roman"/>
          <w:i/>
          <w:iCs/>
          <w:sz w:val="20"/>
          <w:szCs w:val="20"/>
        </w:rPr>
        <w:t xml:space="preserve">The Adventures of </w:t>
      </w:r>
      <w:proofErr w:type="spellStart"/>
      <w:r w:rsidRPr="006B713A">
        <w:rPr>
          <w:rFonts w:ascii="Times" w:hAnsi="Times" w:cs="Times New Roman"/>
          <w:i/>
          <w:iCs/>
          <w:sz w:val="20"/>
          <w:szCs w:val="20"/>
        </w:rPr>
        <w:t>Ibn</w:t>
      </w:r>
      <w:proofErr w:type="spellEnd"/>
      <w:r w:rsidRPr="006B713A">
        <w:rPr>
          <w:rFonts w:ascii="Times" w:hAnsi="Times" w:cs="Times New Roman"/>
          <w:i/>
          <w:iCs/>
          <w:sz w:val="20"/>
          <w:szCs w:val="20"/>
        </w:rPr>
        <w:t xml:space="preserve"> Battuta:</w:t>
      </w:r>
      <w:r w:rsidRPr="006B713A">
        <w:rPr>
          <w:rFonts w:ascii="Times" w:hAnsi="Times" w:cs="Times New Roman"/>
          <w:sz w:val="20"/>
          <w:szCs w:val="20"/>
        </w:rPr>
        <w:t xml:space="preserve"> "When he left Tangier his only purpose had been to reach the Holy House</w:t>
      </w:r>
      <w:proofErr w:type="gramStart"/>
      <w:r w:rsidRPr="006B713A">
        <w:rPr>
          <w:rFonts w:ascii="Times" w:hAnsi="Times" w:cs="Times New Roman"/>
          <w:sz w:val="20"/>
          <w:szCs w:val="20"/>
        </w:rPr>
        <w:t>,...</w:t>
      </w:r>
      <w:proofErr w:type="gramEnd"/>
      <w:r w:rsidRPr="006B713A">
        <w:rPr>
          <w:rFonts w:ascii="Times" w:hAnsi="Times" w:cs="Times New Roman"/>
          <w:sz w:val="20"/>
          <w:szCs w:val="20"/>
        </w:rPr>
        <w:t xml:space="preserve">[but] when he set off for Baghdad with the Iraqi pilgrims on 20 </w:t>
      </w:r>
      <w:proofErr w:type="spellStart"/>
      <w:r w:rsidRPr="006B713A">
        <w:rPr>
          <w:rFonts w:ascii="Times" w:hAnsi="Times" w:cs="Times New Roman"/>
          <w:sz w:val="20"/>
          <w:szCs w:val="20"/>
        </w:rPr>
        <w:t>Dhu</w:t>
      </w:r>
      <w:proofErr w:type="spellEnd"/>
      <w:r w:rsidRPr="006B713A">
        <w:rPr>
          <w:rFonts w:ascii="Times" w:hAnsi="Times" w:cs="Times New Roman"/>
          <w:sz w:val="20"/>
          <w:szCs w:val="20"/>
        </w:rPr>
        <w:t xml:space="preserve"> al-</w:t>
      </w:r>
      <w:proofErr w:type="spellStart"/>
      <w:r w:rsidRPr="006B713A">
        <w:rPr>
          <w:rFonts w:ascii="Times" w:hAnsi="Times" w:cs="Times New Roman"/>
          <w:sz w:val="20"/>
          <w:szCs w:val="20"/>
        </w:rPr>
        <w:t>Hijja</w:t>
      </w:r>
      <w:proofErr w:type="spellEnd"/>
      <w:r w:rsidRPr="006B713A">
        <w:rPr>
          <w:rFonts w:ascii="Times" w:hAnsi="Times" w:cs="Times New Roman"/>
          <w:sz w:val="20"/>
          <w:szCs w:val="20"/>
        </w:rPr>
        <w:t>, one fact was apparent. He was no longer traveling to fulfill a religious mission or even to reach a particular destination. He was going to Iraq simply for the adventure of it."</w:t>
      </w:r>
    </w:p>
    <w:p w14:paraId="0FC26E4E"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 xml:space="preserve">Setting a precedent he was to follow throughout his travels, however,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did not take a direct route: Across the Arabian Peninsula's deserts, he looped through southern Iran and ventured north to Tabriz in southern Azerbaijan. It was a new year, 1327, when he entered the great walled city on the Tigris now called Baghdad.</w:t>
      </w:r>
    </w:p>
    <w:p w14:paraId="310E5218" w14:textId="77777777" w:rsidR="006B713A" w:rsidRDefault="006B713A">
      <w:r>
        <w:br w:type="page"/>
      </w:r>
    </w:p>
    <w:p w14:paraId="0D703F8F" w14:textId="77777777" w:rsidR="006B713A" w:rsidRPr="006B713A" w:rsidRDefault="006B713A" w:rsidP="006B713A">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796D932F" wp14:editId="7BB4604A">
            <wp:extent cx="6604000" cy="457200"/>
            <wp:effectExtent l="0" t="0" r="0" b="0"/>
            <wp:docPr id="48" name="Picture 48" descr="art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rt Tw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04000" cy="457200"/>
                    </a:xfrm>
                    <a:prstGeom prst="rect">
                      <a:avLst/>
                    </a:prstGeom>
                    <a:noFill/>
                    <a:ln>
                      <a:noFill/>
                    </a:ln>
                  </pic:spPr>
                </pic:pic>
              </a:graphicData>
            </a:graphic>
          </wp:inline>
        </w:drawing>
      </w:r>
      <w:r w:rsidRPr="006B713A">
        <w:rPr>
          <w:rFonts w:ascii="Times" w:eastAsia="Times New Roman" w:hAnsi="Times" w:cs="Times New Roman"/>
          <w:sz w:val="20"/>
          <w:szCs w:val="20"/>
        </w:rPr>
        <w:br/>
      </w:r>
      <w:r>
        <w:rPr>
          <w:rFonts w:ascii="Times" w:eastAsia="Times New Roman" w:hAnsi="Times" w:cs="Times New Roman"/>
          <w:noProof/>
          <w:sz w:val="20"/>
          <w:szCs w:val="20"/>
        </w:rPr>
        <w:drawing>
          <wp:inline distT="0" distB="0" distL="0" distR="0" wp14:anchorId="51DEFE94" wp14:editId="72D94BCE">
            <wp:extent cx="6832600" cy="825500"/>
            <wp:effectExtent l="0" t="0" r="0" b="12700"/>
            <wp:docPr id="49" name="Picture 49" descr="rom Riches to Rags: Makkah to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rom Riches to Rags: Makkah to Indi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32600" cy="825500"/>
                    </a:xfrm>
                    <a:prstGeom prst="rect">
                      <a:avLst/>
                    </a:prstGeom>
                    <a:noFill/>
                    <a:ln>
                      <a:noFill/>
                    </a:ln>
                  </pic:spPr>
                </pic:pic>
              </a:graphicData>
            </a:graphic>
          </wp:inline>
        </w:drawing>
      </w:r>
    </w:p>
    <w:p w14:paraId="26430673" w14:textId="77777777" w:rsidR="006B713A" w:rsidRPr="006B713A" w:rsidRDefault="006B713A" w:rsidP="006B713A">
      <w:pPr>
        <w:spacing w:before="100" w:beforeAutospacing="1" w:after="100" w:afterAutospacing="1"/>
        <w:rPr>
          <w:rFonts w:ascii="Times" w:hAnsi="Times" w:cs="Times New Roman"/>
          <w:color w:val="2A6A96"/>
          <w:sz w:val="27"/>
          <w:szCs w:val="27"/>
        </w:rPr>
      </w:pPr>
      <w:r>
        <w:rPr>
          <w:rFonts w:ascii="Times" w:hAnsi="Times" w:cs="Times New Roman"/>
          <w:noProof/>
          <w:color w:val="2A6A96"/>
          <w:sz w:val="27"/>
          <w:szCs w:val="27"/>
        </w:rPr>
        <w:drawing>
          <wp:inline distT="0" distB="0" distL="0" distR="0" wp14:anchorId="153E0816" wp14:editId="07C8FD5A">
            <wp:extent cx="838200" cy="990600"/>
            <wp:effectExtent l="0" t="0" r="0" b="0"/>
            <wp:docPr id="50" name="Picture 50" descr="http://www.saudiaramcoworld.com/issue/200004/images/part2/letter_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saudiaramcoworld.com/issue/200004/images/part2/letter_A.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38200" cy="990600"/>
                    </a:xfrm>
                    <a:prstGeom prst="rect">
                      <a:avLst/>
                    </a:prstGeom>
                    <a:noFill/>
                    <a:ln>
                      <a:noFill/>
                    </a:ln>
                  </pic:spPr>
                </pic:pic>
              </a:graphicData>
            </a:graphic>
          </wp:inline>
        </w:drawing>
      </w:r>
      <w:r w:rsidRPr="006B713A">
        <w:rPr>
          <w:rFonts w:ascii="Times" w:hAnsi="Times" w:cs="Times New Roman"/>
          <w:color w:val="2A6A96"/>
          <w:sz w:val="27"/>
          <w:szCs w:val="27"/>
        </w:rPr>
        <w:br/>
      </w:r>
      <w:proofErr w:type="gramStart"/>
      <w:r w:rsidRPr="006B713A">
        <w:rPr>
          <w:rFonts w:ascii="Times" w:hAnsi="Times" w:cs="Times New Roman"/>
          <w:color w:val="2A6A96"/>
          <w:sz w:val="27"/>
          <w:szCs w:val="27"/>
        </w:rPr>
        <w:t>s</w:t>
      </w:r>
      <w:proofErr w:type="gramEnd"/>
      <w:r w:rsidRPr="006B713A">
        <w:rPr>
          <w:rFonts w:ascii="Times" w:hAnsi="Times" w:cs="Times New Roman"/>
          <w:color w:val="2A6A96"/>
          <w:sz w:val="27"/>
          <w:szCs w:val="27"/>
        </w:rPr>
        <w:t xml:space="preserve"> he traveled to Persia and Mesopotamia, </w:t>
      </w:r>
      <w:proofErr w:type="spellStart"/>
      <w:r w:rsidRPr="006B713A">
        <w:rPr>
          <w:rFonts w:ascii="Times" w:hAnsi="Times" w:cs="Times New Roman"/>
          <w:color w:val="2A6A96"/>
          <w:sz w:val="27"/>
          <w:szCs w:val="27"/>
        </w:rPr>
        <w:t>Ibn</w:t>
      </w:r>
      <w:proofErr w:type="spellEnd"/>
      <w:r w:rsidRPr="006B713A">
        <w:rPr>
          <w:rFonts w:ascii="Times" w:hAnsi="Times" w:cs="Times New Roman"/>
          <w:color w:val="2A6A96"/>
          <w:sz w:val="27"/>
          <w:szCs w:val="27"/>
        </w:rPr>
        <w:t xml:space="preserve"> Battuta was, for the first time, moving outward from the heart of Dar al-Islam, following its northeastward axis from </w:t>
      </w:r>
      <w:proofErr w:type="spellStart"/>
      <w:r w:rsidRPr="006B713A">
        <w:rPr>
          <w:rFonts w:ascii="Times" w:hAnsi="Times" w:cs="Times New Roman"/>
          <w:color w:val="2A6A96"/>
          <w:sz w:val="27"/>
          <w:szCs w:val="27"/>
        </w:rPr>
        <w:t>Makkah</w:t>
      </w:r>
      <w:proofErr w:type="spellEnd"/>
      <w:r w:rsidRPr="006B713A">
        <w:rPr>
          <w:rFonts w:ascii="Times" w:hAnsi="Times" w:cs="Times New Roman"/>
          <w:color w:val="2A6A96"/>
          <w:sz w:val="27"/>
          <w:szCs w:val="27"/>
        </w:rPr>
        <w:t>.</w:t>
      </w:r>
    </w:p>
    <w:tbl>
      <w:tblPr>
        <w:tblW w:w="6260" w:type="dxa"/>
        <w:tblCellSpacing w:w="0" w:type="dxa"/>
        <w:tblCellMar>
          <w:left w:w="0" w:type="dxa"/>
          <w:right w:w="0" w:type="dxa"/>
        </w:tblCellMar>
        <w:tblLook w:val="04A0" w:firstRow="1" w:lastRow="0" w:firstColumn="1" w:lastColumn="0" w:noHBand="0" w:noVBand="1"/>
      </w:tblPr>
      <w:tblGrid>
        <w:gridCol w:w="6280"/>
      </w:tblGrid>
      <w:tr w:rsidR="006B713A" w:rsidRPr="006B713A" w14:paraId="6A77AA80" w14:textId="77777777" w:rsidTr="006B713A">
        <w:trPr>
          <w:tblCellSpacing w:w="0" w:type="dxa"/>
        </w:trPr>
        <w:tc>
          <w:tcPr>
            <w:tcW w:w="0" w:type="auto"/>
            <w:vAlign w:val="center"/>
            <w:hideMark/>
          </w:tcPr>
          <w:p w14:paraId="745B37C6" w14:textId="77777777" w:rsidR="006B713A" w:rsidRPr="006B713A" w:rsidRDefault="006B713A" w:rsidP="006B713A">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44AC1281" wp14:editId="184EAA2B">
                  <wp:extent cx="3975100" cy="3314700"/>
                  <wp:effectExtent l="0" t="0" r="12700" b="12700"/>
                  <wp:docPr id="51" name="Picture 51" descr="he Mongol sack of Baghdad lay almost seven decades in the past &#10;when Ibn Battuta first visited the city, and he noted that large &#10;sections of it were still “for the most part in ruins,” and most of its &#10;madrasas closed. In the city once famed for the globe-spanning inventory&#10; of the Bayt al-Hikma, or “House of Wisdom,” there were few libraries &#10;left for Ibn Battuta to visit. Yet he also recorded that “there still &#10;remain of [Baghdad] 13 quarters, each quarter like a city in itself, &#10;with two or three bath-houses, and in eight of them there are &#10;congregational mosqu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e Mongol sack of Baghdad lay almost seven decades in the past &#10;when Ibn Battuta first visited the city, and he noted that large &#10;sections of it were still “for the most part in ruins,” and most of its &#10;madrasas closed. In the city once famed for the globe-spanning inventory&#10; of the Bayt al-Hikma, or “House of Wisdom,” there were few libraries &#10;left for Ibn Battuta to visit. Yet he also recorded that “there still &#10;remain of [Baghdad] 13 quarters, each quarter like a city in itself, &#10;with two or three bath-houses, and in eight of them there are &#10;congregational mosques.”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75100" cy="3314700"/>
                          </a:xfrm>
                          <a:prstGeom prst="rect">
                            <a:avLst/>
                          </a:prstGeom>
                          <a:noFill/>
                          <a:ln>
                            <a:noFill/>
                          </a:ln>
                        </pic:spPr>
                      </pic:pic>
                    </a:graphicData>
                  </a:graphic>
                </wp:inline>
              </w:drawing>
            </w:r>
          </w:p>
        </w:tc>
      </w:tr>
      <w:tr w:rsidR="006B713A" w:rsidRPr="006B713A" w14:paraId="02E97DA7" w14:textId="77777777" w:rsidTr="006B713A">
        <w:trPr>
          <w:tblCellSpacing w:w="0" w:type="dxa"/>
        </w:trPr>
        <w:tc>
          <w:tcPr>
            <w:tcW w:w="0" w:type="auto"/>
            <w:tcMar>
              <w:top w:w="75" w:type="dxa"/>
              <w:left w:w="150" w:type="dxa"/>
              <w:bottom w:w="0" w:type="dxa"/>
              <w:right w:w="75" w:type="dxa"/>
            </w:tcMar>
            <w:vAlign w:val="center"/>
            <w:hideMark/>
          </w:tcPr>
          <w:p w14:paraId="0BD4EF35" w14:textId="77777777" w:rsidR="006B713A" w:rsidRPr="006B713A" w:rsidRDefault="006B713A" w:rsidP="006B713A">
            <w:pPr>
              <w:rPr>
                <w:rFonts w:ascii="Times" w:eastAsia="Times New Roman" w:hAnsi="Times" w:cs="Times New Roman"/>
                <w:sz w:val="20"/>
                <w:szCs w:val="20"/>
              </w:rPr>
            </w:pPr>
            <w:r w:rsidRPr="006B713A">
              <w:rPr>
                <w:rFonts w:ascii="Times" w:eastAsia="Times New Roman" w:hAnsi="Times" w:cs="Times New Roman"/>
                <w:sz w:val="20"/>
                <w:szCs w:val="20"/>
              </w:rPr>
              <w:t xml:space="preserve">The Mongol sack of Baghdad lay almost seven decades in the past when </w:t>
            </w:r>
            <w:proofErr w:type="spellStart"/>
            <w:r w:rsidRPr="006B713A">
              <w:rPr>
                <w:rFonts w:ascii="Times" w:eastAsia="Times New Roman" w:hAnsi="Times" w:cs="Times New Roman"/>
                <w:sz w:val="20"/>
                <w:szCs w:val="20"/>
              </w:rPr>
              <w:t>Ibn</w:t>
            </w:r>
            <w:proofErr w:type="spellEnd"/>
            <w:r w:rsidRPr="006B713A">
              <w:rPr>
                <w:rFonts w:ascii="Times" w:eastAsia="Times New Roman" w:hAnsi="Times" w:cs="Times New Roman"/>
                <w:sz w:val="20"/>
                <w:szCs w:val="20"/>
              </w:rPr>
              <w:t xml:space="preserve"> Battuta first visited the city, and he noted that large sections of it were still “for the most part in ruins,” and most of its </w:t>
            </w:r>
            <w:r w:rsidRPr="006B713A">
              <w:rPr>
                <w:rFonts w:ascii="Times" w:eastAsia="Times New Roman" w:hAnsi="Times" w:cs="Times New Roman"/>
                <w:i/>
                <w:iCs/>
                <w:sz w:val="20"/>
                <w:szCs w:val="20"/>
              </w:rPr>
              <w:t>madrasas</w:t>
            </w:r>
            <w:r w:rsidRPr="006B713A">
              <w:rPr>
                <w:rFonts w:ascii="Times" w:eastAsia="Times New Roman" w:hAnsi="Times" w:cs="Times New Roman"/>
                <w:sz w:val="20"/>
                <w:szCs w:val="20"/>
              </w:rPr>
              <w:t xml:space="preserve"> closed. In the city once famed for the globe-spanning inventory of the </w:t>
            </w:r>
            <w:proofErr w:type="spellStart"/>
            <w:r w:rsidRPr="006B713A">
              <w:rPr>
                <w:rFonts w:ascii="Times" w:eastAsia="Times New Roman" w:hAnsi="Times" w:cs="Times New Roman"/>
                <w:i/>
                <w:iCs/>
                <w:sz w:val="20"/>
                <w:szCs w:val="20"/>
              </w:rPr>
              <w:t>Bayt</w:t>
            </w:r>
            <w:proofErr w:type="spellEnd"/>
            <w:r w:rsidRPr="006B713A">
              <w:rPr>
                <w:rFonts w:ascii="Times" w:eastAsia="Times New Roman" w:hAnsi="Times" w:cs="Times New Roman"/>
                <w:i/>
                <w:iCs/>
                <w:sz w:val="20"/>
                <w:szCs w:val="20"/>
              </w:rPr>
              <w:t xml:space="preserve"> al-</w:t>
            </w:r>
            <w:proofErr w:type="spellStart"/>
            <w:r w:rsidRPr="006B713A">
              <w:rPr>
                <w:rFonts w:ascii="Times" w:eastAsia="Times New Roman" w:hAnsi="Times" w:cs="Times New Roman"/>
                <w:i/>
                <w:iCs/>
                <w:sz w:val="20"/>
                <w:szCs w:val="20"/>
              </w:rPr>
              <w:t>Hikma</w:t>
            </w:r>
            <w:proofErr w:type="spellEnd"/>
            <w:r w:rsidRPr="006B713A">
              <w:rPr>
                <w:rFonts w:ascii="Times" w:eastAsia="Times New Roman" w:hAnsi="Times" w:cs="Times New Roman"/>
                <w:sz w:val="20"/>
                <w:szCs w:val="20"/>
              </w:rPr>
              <w:t xml:space="preserve">, or “House of Wisdom,” there were few libraries left for </w:t>
            </w:r>
            <w:proofErr w:type="spellStart"/>
            <w:r w:rsidRPr="006B713A">
              <w:rPr>
                <w:rFonts w:ascii="Times" w:eastAsia="Times New Roman" w:hAnsi="Times" w:cs="Times New Roman"/>
                <w:sz w:val="20"/>
                <w:szCs w:val="20"/>
              </w:rPr>
              <w:t>Ibn</w:t>
            </w:r>
            <w:proofErr w:type="spellEnd"/>
            <w:r w:rsidRPr="006B713A">
              <w:rPr>
                <w:rFonts w:ascii="Times" w:eastAsia="Times New Roman" w:hAnsi="Times" w:cs="Times New Roman"/>
                <w:sz w:val="20"/>
                <w:szCs w:val="20"/>
              </w:rPr>
              <w:t xml:space="preserve"> Battuta to visit. Yet he also recorded that “there still remain of [Baghdad] 13 quarters, each quarter like a city in </w:t>
            </w:r>
            <w:proofErr w:type="gramStart"/>
            <w:r w:rsidRPr="006B713A">
              <w:rPr>
                <w:rFonts w:ascii="Times" w:eastAsia="Times New Roman" w:hAnsi="Times" w:cs="Times New Roman"/>
                <w:sz w:val="20"/>
                <w:szCs w:val="20"/>
              </w:rPr>
              <w:t>itself</w:t>
            </w:r>
            <w:proofErr w:type="gramEnd"/>
            <w:r w:rsidRPr="006B713A">
              <w:rPr>
                <w:rFonts w:ascii="Times" w:eastAsia="Times New Roman" w:hAnsi="Times" w:cs="Times New Roman"/>
                <w:sz w:val="20"/>
                <w:szCs w:val="20"/>
              </w:rPr>
              <w:t xml:space="preserve">, with two or three bath-houses, and in eight of them there are congregational mosques.” </w:t>
            </w:r>
          </w:p>
        </w:tc>
      </w:tr>
    </w:tbl>
    <w:p w14:paraId="52862863"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 xml:space="preserve">Once he had crossed the Tigris near its mouth, he entered a land through which a tribe of fair-skinned conquerors, the Aryans, had passed so long ago that they were now remembered only by the name they left: Iran. What he saw and heard there—the faces, the languages, the style of the minarets, the governments, the arts—were all still Islamic, but this was a different cultural domain within Islamic culture: the land ruled by the Islamized Mongols known as the </w:t>
      </w:r>
      <w:proofErr w:type="spellStart"/>
      <w:r w:rsidRPr="006B713A">
        <w:rPr>
          <w:rFonts w:ascii="Times" w:hAnsi="Times" w:cs="Times New Roman"/>
          <w:sz w:val="20"/>
          <w:szCs w:val="20"/>
        </w:rPr>
        <w:t>Ilkhans</w:t>
      </w:r>
      <w:proofErr w:type="spellEnd"/>
      <w:r w:rsidRPr="006B713A">
        <w:rPr>
          <w:rFonts w:ascii="Times" w:hAnsi="Times" w:cs="Times New Roman"/>
          <w:sz w:val="20"/>
          <w:szCs w:val="20"/>
        </w:rPr>
        <w:t>.</w:t>
      </w:r>
    </w:p>
    <w:p w14:paraId="7FC84B0F"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 xml:space="preserve">Since 1258, when the Mongols took the city, Baghdad—and much of Iraq to the west—had also been part of the </w:t>
      </w:r>
      <w:proofErr w:type="spellStart"/>
      <w:r w:rsidRPr="006B713A">
        <w:rPr>
          <w:rFonts w:ascii="Times" w:hAnsi="Times" w:cs="Times New Roman"/>
          <w:sz w:val="20"/>
          <w:szCs w:val="20"/>
        </w:rPr>
        <w:t>Ilkhanid</w:t>
      </w:r>
      <w:proofErr w:type="spellEnd"/>
      <w:r w:rsidRPr="006B713A">
        <w:rPr>
          <w:rFonts w:ascii="Times" w:hAnsi="Times" w:cs="Times New Roman"/>
          <w:sz w:val="20"/>
          <w:szCs w:val="20"/>
        </w:rPr>
        <w:t xml:space="preserve"> domains. In the middle of 1327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crossed the Tigris again and, via </w:t>
      </w:r>
      <w:proofErr w:type="spellStart"/>
      <w:r w:rsidRPr="006B713A">
        <w:rPr>
          <w:rFonts w:ascii="Times" w:hAnsi="Times" w:cs="Times New Roman"/>
          <w:sz w:val="20"/>
          <w:szCs w:val="20"/>
        </w:rPr>
        <w:t>Kufa</w:t>
      </w:r>
      <w:proofErr w:type="spellEnd"/>
      <w:r w:rsidRPr="006B713A">
        <w:rPr>
          <w:rFonts w:ascii="Times" w:hAnsi="Times" w:cs="Times New Roman"/>
          <w:sz w:val="20"/>
          <w:szCs w:val="20"/>
        </w:rPr>
        <w:t>, arrived in the once-great city.</w:t>
      </w:r>
    </w:p>
    <w:p w14:paraId="41F48146"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 xml:space="preserve">Fourteenth-century Baghdad was a city where the marketplace of ideas was as rich and as noisy as any other of the </w:t>
      </w:r>
      <w:proofErr w:type="spellStart"/>
      <w:r w:rsidRPr="006B713A">
        <w:rPr>
          <w:rFonts w:ascii="Times" w:hAnsi="Times" w:cs="Times New Roman"/>
          <w:i/>
          <w:iCs/>
          <w:sz w:val="20"/>
          <w:szCs w:val="20"/>
        </w:rPr>
        <w:t>suqs</w:t>
      </w:r>
      <w:proofErr w:type="spellEnd"/>
      <w:r w:rsidRPr="006B713A">
        <w:rPr>
          <w:rFonts w:ascii="Times" w:hAnsi="Times" w:cs="Times New Roman"/>
          <w:i/>
          <w:iCs/>
          <w:sz w:val="20"/>
          <w:szCs w:val="20"/>
        </w:rPr>
        <w:t>.</w:t>
      </w:r>
      <w:r w:rsidRPr="006B713A">
        <w:rPr>
          <w:rFonts w:ascii="Times" w:hAnsi="Times" w:cs="Times New Roman"/>
          <w:sz w:val="20"/>
          <w:szCs w:val="20"/>
        </w:rPr>
        <w:t xml:space="preserve"> The devastation the Mongols had wrought 69 years earlier was catastrophic, but under Sultan Abu </w:t>
      </w:r>
      <w:proofErr w:type="spellStart"/>
      <w:r w:rsidRPr="006B713A">
        <w:rPr>
          <w:rFonts w:ascii="Times" w:hAnsi="Times" w:cs="Times New Roman"/>
          <w:sz w:val="20"/>
          <w:szCs w:val="20"/>
        </w:rPr>
        <w:t>Sa'id</w:t>
      </w:r>
      <w:proofErr w:type="spellEnd"/>
      <w:r w:rsidRPr="006B713A">
        <w:rPr>
          <w:rFonts w:ascii="Times" w:hAnsi="Times" w:cs="Times New Roman"/>
          <w:sz w:val="20"/>
          <w:szCs w:val="20"/>
        </w:rPr>
        <w:t xml:space="preserve"> </w:t>
      </w:r>
      <w:proofErr w:type="spellStart"/>
      <w:r w:rsidRPr="006B713A">
        <w:rPr>
          <w:rFonts w:ascii="Times" w:hAnsi="Times" w:cs="Times New Roman"/>
          <w:sz w:val="20"/>
          <w:szCs w:val="20"/>
        </w:rPr>
        <w:t>Bahadur</w:t>
      </w:r>
      <w:proofErr w:type="spellEnd"/>
      <w:r w:rsidRPr="006B713A">
        <w:rPr>
          <w:rFonts w:ascii="Times" w:hAnsi="Times" w:cs="Times New Roman"/>
          <w:sz w:val="20"/>
          <w:szCs w:val="20"/>
        </w:rPr>
        <w:t xml:space="preserve"> Khan, the last of "the kings of the Tatars [Mongols] who converted to Islam," Baghdad was attempting to revive the brilliance and prosperity that had characterized it during its Abbasid heyday, roughly from the eighth to the 11th century. That had been a time when, though China's palaces might have been richer and Cordoba's philosophers </w:t>
      </w:r>
      <w:proofErr w:type="gramStart"/>
      <w:r w:rsidRPr="006B713A">
        <w:rPr>
          <w:rFonts w:ascii="Times" w:hAnsi="Times" w:cs="Times New Roman"/>
          <w:sz w:val="20"/>
          <w:szCs w:val="20"/>
        </w:rPr>
        <w:t>deeper,</w:t>
      </w:r>
      <w:proofErr w:type="gramEnd"/>
      <w:r w:rsidRPr="006B713A">
        <w:rPr>
          <w:rFonts w:ascii="Times" w:hAnsi="Times" w:cs="Times New Roman"/>
          <w:sz w:val="20"/>
          <w:szCs w:val="20"/>
        </w:rPr>
        <w:t xml:space="preserve"> Baghdad was still the world's greatest confluence of intellect, commerce, art, trade and religion, the richest volume on history's bookshelf.</w:t>
      </w:r>
    </w:p>
    <w:p w14:paraId="5C1039F6"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 xml:space="preserve">Much of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Battuta's account of the city is elegiac, for in his time the western side of the city, where the caliph al-</w:t>
      </w:r>
      <w:proofErr w:type="spellStart"/>
      <w:r w:rsidRPr="006B713A">
        <w:rPr>
          <w:rFonts w:ascii="Times" w:hAnsi="Times" w:cs="Times New Roman"/>
          <w:sz w:val="20"/>
          <w:szCs w:val="20"/>
        </w:rPr>
        <w:t>Ma'mun</w:t>
      </w:r>
      <w:proofErr w:type="spellEnd"/>
      <w:r w:rsidRPr="006B713A">
        <w:rPr>
          <w:rFonts w:ascii="Times" w:hAnsi="Times" w:cs="Times New Roman"/>
          <w:sz w:val="20"/>
          <w:szCs w:val="20"/>
        </w:rPr>
        <w:t xml:space="preserve"> had built the great </w:t>
      </w:r>
      <w:proofErr w:type="spellStart"/>
      <w:r w:rsidRPr="006B713A">
        <w:rPr>
          <w:rFonts w:ascii="Times" w:hAnsi="Times" w:cs="Times New Roman"/>
          <w:sz w:val="20"/>
          <w:szCs w:val="20"/>
        </w:rPr>
        <w:t>Bayt</w:t>
      </w:r>
      <w:proofErr w:type="spellEnd"/>
      <w:r w:rsidRPr="006B713A">
        <w:rPr>
          <w:rFonts w:ascii="Times" w:hAnsi="Times" w:cs="Times New Roman"/>
          <w:sz w:val="20"/>
          <w:szCs w:val="20"/>
        </w:rPr>
        <w:t xml:space="preserve"> al-</w:t>
      </w:r>
      <w:proofErr w:type="spellStart"/>
      <w:r w:rsidRPr="006B713A">
        <w:rPr>
          <w:rFonts w:ascii="Times" w:hAnsi="Times" w:cs="Times New Roman"/>
          <w:sz w:val="20"/>
          <w:szCs w:val="20"/>
        </w:rPr>
        <w:t>Hikma</w:t>
      </w:r>
      <w:proofErr w:type="spellEnd"/>
      <w:r w:rsidRPr="006B713A">
        <w:rPr>
          <w:rFonts w:ascii="Times" w:hAnsi="Times" w:cs="Times New Roman"/>
          <w:sz w:val="20"/>
          <w:szCs w:val="20"/>
        </w:rPr>
        <w:t xml:space="preserve"> ("House of Wisdom") and other monuments, was largely "a vast edifice of ruins." The mantle of greatness—and the caliphate itself—had shifted to Cairo, which the Mongols never reached. Still, for fame, allure and its aura of history, Baghdad was still the Queen of the Tigris, a name to conjure with—so much so that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w:t>
      </w:r>
      <w:proofErr w:type="spellStart"/>
      <w:r w:rsidRPr="006B713A">
        <w:rPr>
          <w:rFonts w:ascii="Times" w:hAnsi="Times" w:cs="Times New Roman"/>
          <w:sz w:val="20"/>
          <w:szCs w:val="20"/>
        </w:rPr>
        <w:t>Juzayy</w:t>
      </w:r>
      <w:proofErr w:type="spellEnd"/>
      <w:r w:rsidRPr="006B713A">
        <w:rPr>
          <w:rFonts w:ascii="Times" w:hAnsi="Times" w:cs="Times New Roman"/>
          <w:sz w:val="20"/>
          <w:szCs w:val="20"/>
        </w:rPr>
        <w:t xml:space="preserve">, as he took down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Battuta's account, was moved here to insert into the </w:t>
      </w:r>
      <w:proofErr w:type="spellStart"/>
      <w:r w:rsidRPr="006B713A">
        <w:rPr>
          <w:rFonts w:ascii="Times" w:hAnsi="Times" w:cs="Times New Roman"/>
          <w:i/>
          <w:iCs/>
          <w:sz w:val="20"/>
          <w:szCs w:val="20"/>
        </w:rPr>
        <w:t>Rihla</w:t>
      </w:r>
      <w:proofErr w:type="spellEnd"/>
      <w:r w:rsidRPr="006B713A">
        <w:rPr>
          <w:rFonts w:ascii="Times" w:hAnsi="Times" w:cs="Times New Roman"/>
          <w:sz w:val="20"/>
          <w:szCs w:val="20"/>
        </w:rPr>
        <w:t xml:space="preserve"> several pre-Mongol panegyrics the city had inspired, presumably to impress upon the reader its former glory. As for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in addition to describing visits to the mosques and </w:t>
      </w:r>
      <w:r w:rsidRPr="006B713A">
        <w:rPr>
          <w:rFonts w:ascii="Times" w:hAnsi="Times" w:cs="Times New Roman"/>
          <w:i/>
          <w:iCs/>
          <w:sz w:val="20"/>
          <w:szCs w:val="20"/>
        </w:rPr>
        <w:t>madrasas</w:t>
      </w:r>
      <w:r w:rsidRPr="006B713A">
        <w:rPr>
          <w:rFonts w:ascii="Times" w:hAnsi="Times" w:cs="Times New Roman"/>
          <w:sz w:val="20"/>
          <w:szCs w:val="20"/>
        </w:rPr>
        <w:t xml:space="preserve"> supported by nobles or by the sultan himself, he faithfully and factually notes Baghdad's bridges, aqueducts, fountains, reservoirs, baths, fortresses, turrets, machicolated walls, palaces, workshops, factories, granaries, mills, caravansaries, hovels and "magnificent bazaars...splendidly laid out."</w:t>
      </w:r>
    </w:p>
    <w:p w14:paraId="758C82E8"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In the eastern city, where most settlement was concentrated in the early 14th century, the average workmen's houses were humble rectangles of sun-dried brick. Streets were wide enough for two loaded donkeys to pass—the same width in Baghdad as in Seville. Better homes had a courtyard, a water basin or pit well, a shade tree and ornamental plants. Then as now in much of the Islamic world, outward displays of wealth were avoided. From the outside, no door or window revealed or hinted at the status of the inhabitants within.</w:t>
      </w:r>
    </w:p>
    <w:tbl>
      <w:tblPr>
        <w:tblW w:w="2250" w:type="pct"/>
        <w:tblCellSpacing w:w="0" w:type="dxa"/>
        <w:tblCellMar>
          <w:left w:w="0" w:type="dxa"/>
          <w:right w:w="0" w:type="dxa"/>
        </w:tblCellMar>
        <w:tblLook w:val="04A0" w:firstRow="1" w:lastRow="0" w:firstColumn="1" w:lastColumn="0" w:noHBand="0" w:noVBand="1"/>
      </w:tblPr>
      <w:tblGrid>
        <w:gridCol w:w="3888"/>
      </w:tblGrid>
      <w:tr w:rsidR="006B713A" w:rsidRPr="006B713A" w14:paraId="16DAF870" w14:textId="77777777" w:rsidTr="006B713A">
        <w:trPr>
          <w:tblCellSpacing w:w="0" w:type="dxa"/>
        </w:trPr>
        <w:tc>
          <w:tcPr>
            <w:tcW w:w="0" w:type="auto"/>
            <w:vAlign w:val="center"/>
            <w:hideMark/>
          </w:tcPr>
          <w:p w14:paraId="2A86F7BE" w14:textId="77777777" w:rsidR="006B713A" w:rsidRPr="006B713A" w:rsidRDefault="006B713A" w:rsidP="006B713A">
            <w:pPr>
              <w:rPr>
                <w:rFonts w:ascii="Times" w:eastAsia="Times New Roman" w:hAnsi="Times" w:cs="Times New Roman"/>
                <w:sz w:val="20"/>
                <w:szCs w:val="20"/>
              </w:rPr>
            </w:pPr>
            <w:r w:rsidRPr="006B713A">
              <w:rPr>
                <w:rFonts w:ascii="Times" w:eastAsia="Times New Roman" w:hAnsi="Times" w:cs="Times New Roman"/>
                <w:sz w:val="20"/>
                <w:szCs w:val="20"/>
              </w:rPr>
              <w:t xml:space="preserve">Starting about 1260—a generation before </w:t>
            </w:r>
            <w:proofErr w:type="spellStart"/>
            <w:r w:rsidRPr="006B713A">
              <w:rPr>
                <w:rFonts w:ascii="Times" w:eastAsia="Times New Roman" w:hAnsi="Times" w:cs="Times New Roman"/>
                <w:sz w:val="20"/>
                <w:szCs w:val="20"/>
              </w:rPr>
              <w:t>Ibn</w:t>
            </w:r>
            <w:proofErr w:type="spellEnd"/>
            <w:r w:rsidRPr="006B713A">
              <w:rPr>
                <w:rFonts w:ascii="Times" w:eastAsia="Times New Roman" w:hAnsi="Times" w:cs="Times New Roman"/>
                <w:sz w:val="20"/>
                <w:szCs w:val="20"/>
              </w:rPr>
              <w:t xml:space="preserve"> Battuta’s birth—a great rebuilding of Mongol-devastated Persia began. By the time </w:t>
            </w:r>
            <w:proofErr w:type="spellStart"/>
            <w:r w:rsidRPr="006B713A">
              <w:rPr>
                <w:rFonts w:ascii="Times" w:eastAsia="Times New Roman" w:hAnsi="Times" w:cs="Times New Roman"/>
                <w:sz w:val="20"/>
                <w:szCs w:val="20"/>
              </w:rPr>
              <w:t>Ibn</w:t>
            </w:r>
            <w:proofErr w:type="spellEnd"/>
            <w:r w:rsidRPr="006B713A">
              <w:rPr>
                <w:rFonts w:ascii="Times" w:eastAsia="Times New Roman" w:hAnsi="Times" w:cs="Times New Roman"/>
                <w:sz w:val="20"/>
                <w:szCs w:val="20"/>
              </w:rPr>
              <w:t xml:space="preserve"> Battuta arrived there, the city of Tabriz could count at least one truly great son: Rashid al-Din, statesman, administrative reformer and historian. He was of such great political shrewdness that he survived being co-vizier to no fewer than three </w:t>
            </w:r>
            <w:proofErr w:type="spellStart"/>
            <w:r w:rsidRPr="006B713A">
              <w:rPr>
                <w:rFonts w:ascii="Times" w:eastAsia="Times New Roman" w:hAnsi="Times" w:cs="Times New Roman"/>
                <w:sz w:val="20"/>
                <w:szCs w:val="20"/>
              </w:rPr>
              <w:t>Ilkhanid</w:t>
            </w:r>
            <w:proofErr w:type="spellEnd"/>
            <w:r w:rsidRPr="006B713A">
              <w:rPr>
                <w:rFonts w:ascii="Times" w:eastAsia="Times New Roman" w:hAnsi="Times" w:cs="Times New Roman"/>
                <w:sz w:val="20"/>
                <w:szCs w:val="20"/>
              </w:rPr>
              <w:t xml:space="preserve"> sultans. One of them, worried that the Mongols, as they settled in Persia as Muslims, might forget their origins, commissioned him to write a history of the Mongols. That sultan’s successor ordered him to expand it to cover all peoples with whom the Mongols had come in contact. Rashid thus produced what has been called the first true world history, titled </w:t>
            </w:r>
            <w:r w:rsidRPr="006B713A">
              <w:rPr>
                <w:rFonts w:ascii="Times" w:eastAsia="Times New Roman" w:hAnsi="Times" w:cs="Times New Roman"/>
                <w:i/>
                <w:iCs/>
                <w:sz w:val="20"/>
                <w:szCs w:val="20"/>
              </w:rPr>
              <w:t>Jami‘ al-</w:t>
            </w:r>
            <w:proofErr w:type="spellStart"/>
            <w:r w:rsidRPr="006B713A">
              <w:rPr>
                <w:rFonts w:ascii="Times" w:eastAsia="Times New Roman" w:hAnsi="Times" w:cs="Times New Roman"/>
                <w:i/>
                <w:iCs/>
                <w:sz w:val="20"/>
                <w:szCs w:val="20"/>
              </w:rPr>
              <w:t>Tawarikh</w:t>
            </w:r>
            <w:proofErr w:type="spellEnd"/>
            <w:r w:rsidRPr="006B713A">
              <w:rPr>
                <w:rFonts w:ascii="Times" w:eastAsia="Times New Roman" w:hAnsi="Times" w:cs="Times New Roman"/>
                <w:sz w:val="20"/>
                <w:szCs w:val="20"/>
              </w:rPr>
              <w:t xml:space="preserve"> (Collection of Histories). It covered the entirety of Dar al-Islam, plus China, Tibet, Turkey, Byzantium, and non-Muslim Western Europe, as well as Adam and the Patriarchs, and it remains the most important historical source on the Mongol Empire as a whole. As source material Rashid used all the available histories, but also, and more importantly, interviewed the merchants, mendicants, builders, and physicians fresh off the roads from China and India. They were seeking employment and sinecures; Rashid was seeking everything they could tell him.</w:t>
            </w:r>
          </w:p>
        </w:tc>
      </w:tr>
    </w:tbl>
    <w:p w14:paraId="69798DF1"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 xml:space="preserve">Inside, water splashed from fountains or was stored in unglazed urns. Everything that could be </w:t>
      </w:r>
      <w:proofErr w:type="gramStart"/>
      <w:r w:rsidRPr="006B713A">
        <w:rPr>
          <w:rFonts w:ascii="Times" w:hAnsi="Times" w:cs="Times New Roman"/>
          <w:sz w:val="20"/>
          <w:szCs w:val="20"/>
        </w:rPr>
        <w:t>decorated,</w:t>
      </w:r>
      <w:proofErr w:type="gramEnd"/>
      <w:r w:rsidRPr="006B713A">
        <w:rPr>
          <w:rFonts w:ascii="Times" w:hAnsi="Times" w:cs="Times New Roman"/>
          <w:sz w:val="20"/>
          <w:szCs w:val="20"/>
        </w:rPr>
        <w:t xml:space="preserve"> was. Brilliant colors were prized. The </w:t>
      </w:r>
      <w:proofErr w:type="spellStart"/>
      <w:r w:rsidRPr="006B713A">
        <w:rPr>
          <w:rFonts w:ascii="Times" w:hAnsi="Times" w:cs="Times New Roman"/>
          <w:i/>
          <w:iCs/>
          <w:sz w:val="20"/>
          <w:szCs w:val="20"/>
        </w:rPr>
        <w:t>qa'da</w:t>
      </w:r>
      <w:proofErr w:type="spellEnd"/>
      <w:r w:rsidRPr="006B713A">
        <w:rPr>
          <w:rFonts w:ascii="Times" w:hAnsi="Times" w:cs="Times New Roman"/>
          <w:i/>
          <w:iCs/>
          <w:sz w:val="20"/>
          <w:szCs w:val="20"/>
        </w:rPr>
        <w:t>,</w:t>
      </w:r>
      <w:r w:rsidRPr="006B713A">
        <w:rPr>
          <w:rFonts w:ascii="Times" w:hAnsi="Times" w:cs="Times New Roman"/>
          <w:sz w:val="20"/>
          <w:szCs w:val="20"/>
        </w:rPr>
        <w:t xml:space="preserve"> or code of social behavior, that governed life in these homes was much the same in Baghdad as it was back in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Battuta's Tangier, or virtually anywhere else in the Muslim world.</w:t>
      </w:r>
    </w:p>
    <w:p w14:paraId="77474BA9" w14:textId="77777777" w:rsidR="006B713A" w:rsidRPr="006B713A" w:rsidRDefault="006B713A" w:rsidP="006B713A">
      <w:pPr>
        <w:spacing w:before="100" w:beforeAutospacing="1" w:after="100" w:afterAutospacing="1"/>
        <w:rPr>
          <w:rFonts w:ascii="Times" w:hAnsi="Times" w:cs="Times New Roman"/>
          <w:sz w:val="20"/>
          <w:szCs w:val="20"/>
        </w:rPr>
      </w:pPr>
      <w:r>
        <w:rPr>
          <w:rFonts w:ascii="Times" w:hAnsi="Times" w:cs="Times New Roman"/>
          <w:noProof/>
          <w:color w:val="2A6A96"/>
          <w:sz w:val="27"/>
          <w:szCs w:val="27"/>
        </w:rPr>
        <w:drawing>
          <wp:inline distT="0" distB="0" distL="0" distR="0" wp14:anchorId="1CE2FC27" wp14:editId="4AF0376A">
            <wp:extent cx="381000" cy="952500"/>
            <wp:effectExtent l="0" t="0" r="0" b="12700"/>
            <wp:docPr id="52" name="Picture 52" descr="http://www.saudiaramcoworld.com/issue/200004/images/part2/letter_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saudiaramcoworld.com/issue/200004/images/part2/letter_I.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000" cy="952500"/>
                    </a:xfrm>
                    <a:prstGeom prst="rect">
                      <a:avLst/>
                    </a:prstGeom>
                    <a:noFill/>
                    <a:ln>
                      <a:noFill/>
                    </a:ln>
                  </pic:spPr>
                </pic:pic>
              </a:graphicData>
            </a:graphic>
          </wp:inline>
        </w:drawing>
      </w:r>
      <w:proofErr w:type="gramStart"/>
      <w:r w:rsidRPr="006B713A">
        <w:rPr>
          <w:rFonts w:ascii="Times" w:hAnsi="Times" w:cs="Times New Roman"/>
          <w:sz w:val="20"/>
          <w:szCs w:val="20"/>
        </w:rPr>
        <w:t>n</w:t>
      </w:r>
      <w:proofErr w:type="gramEnd"/>
      <w:r w:rsidRPr="006B713A">
        <w:rPr>
          <w:rFonts w:ascii="Times" w:hAnsi="Times" w:cs="Times New Roman"/>
          <w:sz w:val="20"/>
          <w:szCs w:val="20"/>
        </w:rPr>
        <w:t xml:space="preserve"> Baghdad,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determined to return to </w:t>
      </w:r>
      <w:proofErr w:type="spellStart"/>
      <w:r w:rsidRPr="006B713A">
        <w:rPr>
          <w:rFonts w:ascii="Times" w:hAnsi="Times" w:cs="Times New Roman"/>
          <w:sz w:val="20"/>
          <w:szCs w:val="20"/>
        </w:rPr>
        <w:t>Makkah</w:t>
      </w:r>
      <w:proofErr w:type="spellEnd"/>
      <w:r w:rsidRPr="006B713A">
        <w:rPr>
          <w:rFonts w:ascii="Times" w:hAnsi="Times" w:cs="Times New Roman"/>
          <w:sz w:val="20"/>
          <w:szCs w:val="20"/>
        </w:rPr>
        <w:t xml:space="preserve"> for his second Hajj, and again he took the Ion: way. The sultan himself invited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to accompany his caravan northward, and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accepted. His motive can only have been curiosity.</w:t>
      </w:r>
    </w:p>
    <w:p w14:paraId="052E8EEE"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 xml:space="preserve">For 10 days he traveled with the </w:t>
      </w:r>
      <w:proofErr w:type="spellStart"/>
      <w:r w:rsidRPr="006B713A">
        <w:rPr>
          <w:rFonts w:ascii="Times" w:hAnsi="Times" w:cs="Times New Roman"/>
          <w:i/>
          <w:iCs/>
          <w:sz w:val="20"/>
          <w:szCs w:val="20"/>
        </w:rPr>
        <w:t>mahalla</w:t>
      </w:r>
      <w:proofErr w:type="spellEnd"/>
      <w:r w:rsidRPr="006B713A">
        <w:rPr>
          <w:rFonts w:ascii="Times" w:hAnsi="Times" w:cs="Times New Roman"/>
          <w:i/>
          <w:iCs/>
          <w:sz w:val="20"/>
          <w:szCs w:val="20"/>
        </w:rPr>
        <w:t>,</w:t>
      </w:r>
      <w:r w:rsidRPr="006B713A">
        <w:rPr>
          <w:rFonts w:ascii="Times" w:hAnsi="Times" w:cs="Times New Roman"/>
          <w:sz w:val="20"/>
          <w:szCs w:val="20"/>
        </w:rPr>
        <w:t xml:space="preserve"> or camp, of Abu </w:t>
      </w:r>
      <w:proofErr w:type="spellStart"/>
      <w:r w:rsidRPr="006B713A">
        <w:rPr>
          <w:rFonts w:ascii="Times" w:hAnsi="Times" w:cs="Times New Roman"/>
          <w:sz w:val="20"/>
          <w:szCs w:val="20"/>
        </w:rPr>
        <w:t>Sa'id</w:t>
      </w:r>
      <w:proofErr w:type="spellEnd"/>
      <w:r w:rsidRPr="006B713A">
        <w:rPr>
          <w:rFonts w:ascii="Times" w:hAnsi="Times" w:cs="Times New Roman"/>
          <w:sz w:val="20"/>
          <w:szCs w:val="20"/>
        </w:rPr>
        <w:t xml:space="preserve">. His description of the journey's routines is </w:t>
      </w:r>
      <w:proofErr w:type="spellStart"/>
      <w:r w:rsidRPr="006B713A">
        <w:rPr>
          <w:rFonts w:ascii="Times" w:hAnsi="Times" w:cs="Times New Roman"/>
          <w:sz w:val="20"/>
          <w:szCs w:val="20"/>
        </w:rPr>
        <w:t>unusu</w:t>
      </w:r>
      <w:proofErr w:type="spellEnd"/>
      <w:r w:rsidRPr="006B713A">
        <w:rPr>
          <w:rFonts w:ascii="Times" w:hAnsi="Times" w:cs="Times New Roman"/>
          <w:sz w:val="20"/>
          <w:szCs w:val="20"/>
        </w:rPr>
        <w:t xml:space="preserve"> ally detailed, perhaps because of the impression the journey made on him, or because, in retrospect, the practices of the </w:t>
      </w:r>
      <w:proofErr w:type="spellStart"/>
      <w:r w:rsidRPr="006B713A">
        <w:rPr>
          <w:rFonts w:ascii="Times" w:hAnsi="Times" w:cs="Times New Roman"/>
          <w:sz w:val="20"/>
          <w:szCs w:val="20"/>
        </w:rPr>
        <w:t>Ilkhans</w:t>
      </w:r>
      <w:proofErr w:type="spellEnd"/>
      <w:r w:rsidRPr="006B713A">
        <w:rPr>
          <w:rFonts w:ascii="Times" w:hAnsi="Times" w:cs="Times New Roman"/>
          <w:sz w:val="20"/>
          <w:szCs w:val="20"/>
        </w:rPr>
        <w:t xml:space="preserve"> were of particular interest to the Moroccan sultan under whose patronage he recollected his travels:</w:t>
      </w:r>
    </w:p>
    <w:p w14:paraId="662DEFBD"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i/>
          <w:iCs/>
          <w:sz w:val="20"/>
          <w:szCs w:val="20"/>
        </w:rPr>
        <w:t xml:space="preserve">It is their custom to set out with the rising of the dawn and to encamp in the late forenoon. Their ceremonial is as follows: Each of the </w:t>
      </w:r>
      <w:proofErr w:type="spellStart"/>
      <w:r w:rsidRPr="006B713A">
        <w:rPr>
          <w:rFonts w:ascii="Times" w:hAnsi="Times" w:cs="Times New Roman"/>
          <w:i/>
          <w:iCs/>
          <w:sz w:val="20"/>
          <w:szCs w:val="20"/>
        </w:rPr>
        <w:t>amirs</w:t>
      </w:r>
      <w:proofErr w:type="spellEnd"/>
      <w:r w:rsidRPr="006B713A">
        <w:rPr>
          <w:rFonts w:ascii="Times" w:hAnsi="Times" w:cs="Times New Roman"/>
          <w:i/>
          <w:iCs/>
          <w:sz w:val="20"/>
          <w:szCs w:val="20"/>
        </w:rPr>
        <w:t xml:space="preserve"> comes up with his troops, his drums and his standards, and halts in a position that has been assigned to him, not a step further, either on the</w:t>
      </w:r>
      <w:r w:rsidRPr="006B713A">
        <w:rPr>
          <w:rFonts w:ascii="Times" w:hAnsi="Times" w:cs="Times New Roman"/>
          <w:sz w:val="20"/>
          <w:szCs w:val="20"/>
        </w:rPr>
        <w:t xml:space="preserve"> </w:t>
      </w:r>
      <w:r w:rsidRPr="006B713A">
        <w:rPr>
          <w:rFonts w:ascii="Times" w:hAnsi="Times" w:cs="Times New Roman"/>
          <w:i/>
          <w:iCs/>
          <w:sz w:val="20"/>
          <w:szCs w:val="20"/>
        </w:rPr>
        <w:t xml:space="preserve">right wing or the left wing. When they have all taken up their positions and their ranks are set in perfect order, the king mounts, and the drums, trumpets and fifes are sounded for the departure. Each of the </w:t>
      </w:r>
      <w:proofErr w:type="spellStart"/>
      <w:r w:rsidRPr="006B713A">
        <w:rPr>
          <w:rFonts w:ascii="Times" w:hAnsi="Times" w:cs="Times New Roman"/>
          <w:i/>
          <w:iCs/>
          <w:sz w:val="20"/>
          <w:szCs w:val="20"/>
        </w:rPr>
        <w:t>amirs</w:t>
      </w:r>
      <w:proofErr w:type="spellEnd"/>
      <w:r w:rsidRPr="006B713A">
        <w:rPr>
          <w:rFonts w:ascii="Times" w:hAnsi="Times" w:cs="Times New Roman"/>
          <w:i/>
          <w:iCs/>
          <w:sz w:val="20"/>
          <w:szCs w:val="20"/>
        </w:rPr>
        <w:t xml:space="preserve"> advances, salutes the king, and returns to his place; then the chamberlains and the marshals move forward ahead of the king, ...followed by the</w:t>
      </w:r>
      <w:r w:rsidRPr="006B713A">
        <w:rPr>
          <w:rFonts w:ascii="Times" w:hAnsi="Times" w:cs="Times New Roman"/>
          <w:sz w:val="20"/>
          <w:szCs w:val="20"/>
        </w:rPr>
        <w:t xml:space="preserve"> </w:t>
      </w:r>
      <w:r w:rsidRPr="006B713A">
        <w:rPr>
          <w:rFonts w:ascii="Times" w:hAnsi="Times" w:cs="Times New Roman"/>
          <w:i/>
          <w:iCs/>
          <w:sz w:val="20"/>
          <w:szCs w:val="20"/>
        </w:rPr>
        <w:t xml:space="preserve">musicians. These number about a hundred men... Ahead of the musicians there are 10 horsemen, with 10 drums.... On the sultan's right and left during his march are the great </w:t>
      </w:r>
      <w:proofErr w:type="spellStart"/>
      <w:r w:rsidRPr="006B713A">
        <w:rPr>
          <w:rFonts w:ascii="Times" w:hAnsi="Times" w:cs="Times New Roman"/>
          <w:i/>
          <w:iCs/>
          <w:sz w:val="20"/>
          <w:szCs w:val="20"/>
        </w:rPr>
        <w:t>amirs</w:t>
      </w:r>
      <w:proofErr w:type="spellEnd"/>
      <w:r w:rsidRPr="006B713A">
        <w:rPr>
          <w:rFonts w:ascii="Times" w:hAnsi="Times" w:cs="Times New Roman"/>
          <w:i/>
          <w:iCs/>
          <w:sz w:val="20"/>
          <w:szCs w:val="20"/>
        </w:rPr>
        <w:t xml:space="preserve">, who number about 50... Each </w:t>
      </w:r>
      <w:proofErr w:type="spellStart"/>
      <w:r w:rsidRPr="006B713A">
        <w:rPr>
          <w:rFonts w:ascii="Times" w:hAnsi="Times" w:cs="Times New Roman"/>
          <w:i/>
          <w:iCs/>
          <w:sz w:val="20"/>
          <w:szCs w:val="20"/>
        </w:rPr>
        <w:t>amir</w:t>
      </w:r>
      <w:proofErr w:type="spellEnd"/>
      <w:r w:rsidRPr="006B713A">
        <w:rPr>
          <w:rFonts w:ascii="Times" w:hAnsi="Times" w:cs="Times New Roman"/>
          <w:i/>
          <w:iCs/>
          <w:sz w:val="20"/>
          <w:szCs w:val="20"/>
        </w:rPr>
        <w:t xml:space="preserve"> has his own standards, drums and trumpets.... </w:t>
      </w:r>
      <w:proofErr w:type="gramStart"/>
      <w:r w:rsidRPr="006B713A">
        <w:rPr>
          <w:rFonts w:ascii="Times" w:hAnsi="Times" w:cs="Times New Roman"/>
          <w:i/>
          <w:iCs/>
          <w:sz w:val="20"/>
          <w:szCs w:val="20"/>
        </w:rPr>
        <w:t>Then [come] the sultan's baggage and baggage-animals...and finally the rest of the army.</w:t>
      </w:r>
      <w:proofErr w:type="gramEnd"/>
    </w:p>
    <w:p w14:paraId="0B53171B"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 xml:space="preserve">After parting from the </w:t>
      </w:r>
      <w:proofErr w:type="spellStart"/>
      <w:r w:rsidRPr="006B713A">
        <w:rPr>
          <w:rFonts w:ascii="Times" w:hAnsi="Times" w:cs="Times New Roman"/>
          <w:i/>
          <w:iCs/>
          <w:sz w:val="20"/>
          <w:szCs w:val="20"/>
        </w:rPr>
        <w:t>mahalla</w:t>
      </w:r>
      <w:proofErr w:type="spellEnd"/>
      <w:r w:rsidRPr="006B713A">
        <w:rPr>
          <w:rFonts w:ascii="Times" w:hAnsi="Times" w:cs="Times New Roman"/>
          <w:i/>
          <w:iCs/>
          <w:sz w:val="20"/>
          <w:szCs w:val="20"/>
        </w:rPr>
        <w:t>,</w:t>
      </w:r>
      <w:r w:rsidRPr="006B713A">
        <w:rPr>
          <w:rFonts w:ascii="Times" w:hAnsi="Times" w:cs="Times New Roman"/>
          <w:sz w:val="20"/>
          <w:szCs w:val="20"/>
        </w:rPr>
        <w:t xml:space="preserve">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w:t>
      </w:r>
      <w:proofErr w:type="spellStart"/>
      <w:r w:rsidRPr="006B713A">
        <w:rPr>
          <w:rFonts w:ascii="Times" w:hAnsi="Times" w:cs="Times New Roman"/>
          <w:sz w:val="20"/>
          <w:szCs w:val="20"/>
        </w:rPr>
        <w:t>Batuta's</w:t>
      </w:r>
      <w:proofErr w:type="spellEnd"/>
      <w:r w:rsidRPr="006B713A">
        <w:rPr>
          <w:rFonts w:ascii="Times" w:hAnsi="Times" w:cs="Times New Roman"/>
          <w:sz w:val="20"/>
          <w:szCs w:val="20"/>
        </w:rPr>
        <w:t xml:space="preserve"> itinerary took him, among other places, to the cities of Shiraz and Isfahan, and to Tabriz, which had become a major center of Islamic Mongol influence and power. In the latter city he regretted being able to remain only one night, "without having met any of the scholars," although his haste was due to the arrival of an order for his escort to rejoin Sultan Abu </w:t>
      </w:r>
      <w:proofErr w:type="spellStart"/>
      <w:r w:rsidRPr="006B713A">
        <w:rPr>
          <w:rFonts w:ascii="Times" w:hAnsi="Times" w:cs="Times New Roman"/>
          <w:sz w:val="20"/>
          <w:szCs w:val="20"/>
        </w:rPr>
        <w:t>Sa'id's</w:t>
      </w:r>
      <w:proofErr w:type="spellEnd"/>
      <w:r w:rsidRPr="006B713A">
        <w:rPr>
          <w:rFonts w:ascii="Times" w:hAnsi="Times" w:cs="Times New Roman"/>
          <w:sz w:val="20"/>
          <w:szCs w:val="20"/>
        </w:rPr>
        <w:t xml:space="preserve"> </w:t>
      </w:r>
      <w:proofErr w:type="spellStart"/>
      <w:r w:rsidRPr="006B713A">
        <w:rPr>
          <w:rFonts w:ascii="Times" w:hAnsi="Times" w:cs="Times New Roman"/>
          <w:i/>
          <w:iCs/>
          <w:sz w:val="20"/>
          <w:szCs w:val="20"/>
        </w:rPr>
        <w:t>mahalla</w:t>
      </w:r>
      <w:proofErr w:type="spellEnd"/>
      <w:r w:rsidRPr="006B713A">
        <w:rPr>
          <w:rFonts w:ascii="Times" w:hAnsi="Times" w:cs="Times New Roman"/>
          <w:i/>
          <w:iCs/>
          <w:sz w:val="20"/>
          <w:szCs w:val="20"/>
        </w:rPr>
        <w:t>.</w:t>
      </w:r>
      <w:r w:rsidRPr="006B713A">
        <w:rPr>
          <w:rFonts w:ascii="Times" w:hAnsi="Times" w:cs="Times New Roman"/>
          <w:sz w:val="20"/>
          <w:szCs w:val="20"/>
        </w:rPr>
        <w:t xml:space="preserve"> At that time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received his first audience with the sultan and a promise of provisions for his intended second Hajj.</w:t>
      </w:r>
    </w:p>
    <w:p w14:paraId="0DAA1A70"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 xml:space="preserve">All through the </w:t>
      </w:r>
      <w:proofErr w:type="spellStart"/>
      <w:r w:rsidRPr="006B713A">
        <w:rPr>
          <w:rFonts w:ascii="Times" w:hAnsi="Times" w:cs="Times New Roman"/>
          <w:i/>
          <w:iCs/>
          <w:sz w:val="20"/>
          <w:szCs w:val="20"/>
        </w:rPr>
        <w:t>Rihla</w:t>
      </w:r>
      <w:proofErr w:type="spellEnd"/>
      <w:r w:rsidRPr="006B713A">
        <w:rPr>
          <w:rFonts w:ascii="Times" w:hAnsi="Times" w:cs="Times New Roman"/>
          <w:sz w:val="20"/>
          <w:szCs w:val="20"/>
        </w:rPr>
        <w:t xml:space="preserve">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Battuta's personal character comes out in hints and fragments. Today he might be regarded as a bit of a fussbudget or a meddler, evidenced by the rather too generous outrage he expresses at minor lapses in others' behavior. In Basra, for example, he became so exasperated at grammatical errors in a Friday sermon that he complained to the local </w:t>
      </w:r>
      <w:proofErr w:type="spellStart"/>
      <w:r w:rsidRPr="006B713A">
        <w:rPr>
          <w:rFonts w:ascii="Times" w:hAnsi="Times" w:cs="Times New Roman"/>
          <w:i/>
          <w:iCs/>
          <w:sz w:val="20"/>
          <w:szCs w:val="20"/>
        </w:rPr>
        <w:t>qadi</w:t>
      </w:r>
      <w:proofErr w:type="spellEnd"/>
      <w:r w:rsidRPr="006B713A">
        <w:rPr>
          <w:rFonts w:ascii="Times" w:hAnsi="Times" w:cs="Times New Roman"/>
          <w:i/>
          <w:iCs/>
          <w:sz w:val="20"/>
          <w:szCs w:val="20"/>
        </w:rPr>
        <w:t>,</w:t>
      </w:r>
      <w:r w:rsidRPr="006B713A">
        <w:rPr>
          <w:rFonts w:ascii="Times" w:hAnsi="Times" w:cs="Times New Roman"/>
          <w:sz w:val="20"/>
          <w:szCs w:val="20"/>
        </w:rPr>
        <w:t xml:space="preserve"> who commiserated. In </w:t>
      </w:r>
      <w:proofErr w:type="spellStart"/>
      <w:r w:rsidRPr="006B713A">
        <w:rPr>
          <w:rFonts w:ascii="Times" w:hAnsi="Times" w:cs="Times New Roman"/>
          <w:sz w:val="20"/>
          <w:szCs w:val="20"/>
        </w:rPr>
        <w:t>Minya</w:t>
      </w:r>
      <w:proofErr w:type="spellEnd"/>
      <w:r w:rsidRPr="006B713A">
        <w:rPr>
          <w:rFonts w:ascii="Times" w:hAnsi="Times" w:cs="Times New Roman"/>
          <w:sz w:val="20"/>
          <w:szCs w:val="20"/>
        </w:rPr>
        <w:t xml:space="preserve">, Egypt he was livid that men at a public bath did not wear a towel around their waist. His complaint to local authorities resulted in a towel-rule being enforced "with the greatest severity." On the other hand, in the course of his travels he saw a great deal of blood spilled by royalty—as often as not, his patrons—without recording any scruples he may have felt. To us today this may seem a rather selective morality. We also know that he had few hesitations about fulsome flattery during audiences with potential benefactors. If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was not quite a court poet, he was certainly one smooth jurist. Such was his character and his world.</w:t>
      </w:r>
    </w:p>
    <w:p w14:paraId="51C4F3EF"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 xml:space="preserve">Yet he was also capable of speaking truth to power at times, as his account of a meeting with the sultan in the Persian town of </w:t>
      </w:r>
      <w:proofErr w:type="spellStart"/>
      <w:r w:rsidRPr="006B713A">
        <w:rPr>
          <w:rFonts w:ascii="Times" w:hAnsi="Times" w:cs="Times New Roman"/>
          <w:sz w:val="20"/>
          <w:szCs w:val="20"/>
        </w:rPr>
        <w:t>Idhaj</w:t>
      </w:r>
      <w:proofErr w:type="spellEnd"/>
      <w:r w:rsidRPr="006B713A">
        <w:rPr>
          <w:rFonts w:ascii="Times" w:hAnsi="Times" w:cs="Times New Roman"/>
          <w:sz w:val="20"/>
          <w:szCs w:val="20"/>
        </w:rPr>
        <w:t xml:space="preserve"> reveals:</w:t>
      </w:r>
    </w:p>
    <w:tbl>
      <w:tblPr>
        <w:tblW w:w="6260" w:type="dxa"/>
        <w:tblCellSpacing w:w="0" w:type="dxa"/>
        <w:tblCellMar>
          <w:left w:w="0" w:type="dxa"/>
          <w:right w:w="0" w:type="dxa"/>
        </w:tblCellMar>
        <w:tblLook w:val="04A0" w:firstRow="1" w:lastRow="0" w:firstColumn="1" w:lastColumn="0" w:noHBand="0" w:noVBand="1"/>
      </w:tblPr>
      <w:tblGrid>
        <w:gridCol w:w="6280"/>
      </w:tblGrid>
      <w:tr w:rsidR="006B713A" w:rsidRPr="006B713A" w14:paraId="1BCC676F" w14:textId="77777777" w:rsidTr="006B713A">
        <w:trPr>
          <w:tblCellSpacing w:w="0" w:type="dxa"/>
        </w:trPr>
        <w:tc>
          <w:tcPr>
            <w:tcW w:w="0" w:type="auto"/>
            <w:vAlign w:val="center"/>
            <w:hideMark/>
          </w:tcPr>
          <w:p w14:paraId="0BCEE8FA" w14:textId="77777777" w:rsidR="006B713A" w:rsidRPr="006B713A" w:rsidRDefault="006B713A" w:rsidP="006B713A">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7C8AAFC7" wp14:editId="6F865010">
                  <wp:extent cx="3975100" cy="3581400"/>
                  <wp:effectExtent l="0" t="0" r="12700" b="0"/>
                  <wp:docPr id="53" name="Picture 53" descr="bn Battuta described landing at Mogadishu, “a town of enormous &#10;size”: “When a vessel reaches the anchorage, the sambuqs, which are &#10;small boats, come out to it. In each sambuq there are a number of young &#10;men of the town, each one of whom brings a covered platter containing &#10;food, and presents it to one of the merchants on the ship saying, ‘This &#10;is my guest.’...The merchant, on disembarking, goes only to the house of&#10; his host.... The latter sells his goods for him and buys for him.... &#10;This practice is a profitable one for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n Battuta described landing at Mogadishu, “a town of enormous &#10;size”: “When a vessel reaches the anchorage, the sambuqs, which are &#10;small boats, come out to it. In each sambuq there are a number of young &#10;men of the town, each one of whom brings a covered platter containing &#10;food, and presents it to one of the merchants on the ship saying, ‘This &#10;is my guest.’...The merchant, on disembarking, goes only to the house of&#10; his host.... The latter sells his goods for him and buys for him.... &#10;This practice is a profitable one for the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75100" cy="3581400"/>
                          </a:xfrm>
                          <a:prstGeom prst="rect">
                            <a:avLst/>
                          </a:prstGeom>
                          <a:noFill/>
                          <a:ln>
                            <a:noFill/>
                          </a:ln>
                        </pic:spPr>
                      </pic:pic>
                    </a:graphicData>
                  </a:graphic>
                </wp:inline>
              </w:drawing>
            </w:r>
          </w:p>
        </w:tc>
      </w:tr>
      <w:tr w:rsidR="006B713A" w:rsidRPr="006B713A" w14:paraId="668E6C66" w14:textId="77777777" w:rsidTr="006B713A">
        <w:trPr>
          <w:tblCellSpacing w:w="0" w:type="dxa"/>
        </w:trPr>
        <w:tc>
          <w:tcPr>
            <w:tcW w:w="0" w:type="auto"/>
            <w:tcMar>
              <w:top w:w="75" w:type="dxa"/>
              <w:left w:w="180" w:type="dxa"/>
              <w:bottom w:w="0" w:type="dxa"/>
              <w:right w:w="150" w:type="dxa"/>
            </w:tcMar>
            <w:vAlign w:val="center"/>
            <w:hideMark/>
          </w:tcPr>
          <w:p w14:paraId="0BA8D209" w14:textId="77777777" w:rsidR="006B713A" w:rsidRPr="006B713A" w:rsidRDefault="006B713A" w:rsidP="006B713A">
            <w:pPr>
              <w:rPr>
                <w:rFonts w:ascii="Times" w:eastAsia="Times New Roman" w:hAnsi="Times" w:cs="Times New Roman"/>
                <w:sz w:val="20"/>
                <w:szCs w:val="20"/>
              </w:rPr>
            </w:pPr>
            <w:proofErr w:type="spellStart"/>
            <w:r w:rsidRPr="006B713A">
              <w:rPr>
                <w:rFonts w:ascii="Times" w:eastAsia="Times New Roman" w:hAnsi="Times" w:cs="Times New Roman"/>
                <w:sz w:val="20"/>
                <w:szCs w:val="20"/>
              </w:rPr>
              <w:t>Ibn</w:t>
            </w:r>
            <w:proofErr w:type="spellEnd"/>
            <w:r w:rsidRPr="006B713A">
              <w:rPr>
                <w:rFonts w:ascii="Times" w:eastAsia="Times New Roman" w:hAnsi="Times" w:cs="Times New Roman"/>
                <w:sz w:val="20"/>
                <w:szCs w:val="20"/>
              </w:rPr>
              <w:t xml:space="preserve"> Battuta described landing at Mogadishu, “a town of enormous size”: “When a vessel reaches the anchorage, the </w:t>
            </w:r>
            <w:proofErr w:type="spellStart"/>
            <w:r w:rsidRPr="006B713A">
              <w:rPr>
                <w:rFonts w:ascii="Times" w:eastAsia="Times New Roman" w:hAnsi="Times" w:cs="Times New Roman"/>
                <w:i/>
                <w:iCs/>
                <w:sz w:val="20"/>
                <w:szCs w:val="20"/>
              </w:rPr>
              <w:t>sambuqs</w:t>
            </w:r>
            <w:proofErr w:type="spellEnd"/>
            <w:r w:rsidRPr="006B713A">
              <w:rPr>
                <w:rFonts w:ascii="Times" w:eastAsia="Times New Roman" w:hAnsi="Times" w:cs="Times New Roman"/>
                <w:sz w:val="20"/>
                <w:szCs w:val="20"/>
              </w:rPr>
              <w:t xml:space="preserve">, which are small boats, come out to it. In each </w:t>
            </w:r>
            <w:proofErr w:type="spellStart"/>
            <w:r w:rsidRPr="006B713A">
              <w:rPr>
                <w:rFonts w:ascii="Times" w:eastAsia="Times New Roman" w:hAnsi="Times" w:cs="Times New Roman"/>
                <w:i/>
                <w:iCs/>
                <w:sz w:val="20"/>
                <w:szCs w:val="20"/>
              </w:rPr>
              <w:t>sambuq</w:t>
            </w:r>
            <w:proofErr w:type="spellEnd"/>
            <w:r w:rsidRPr="006B713A">
              <w:rPr>
                <w:rFonts w:ascii="Times" w:eastAsia="Times New Roman" w:hAnsi="Times" w:cs="Times New Roman"/>
                <w:sz w:val="20"/>
                <w:szCs w:val="20"/>
              </w:rPr>
              <w:t xml:space="preserve"> there are a number of young men of the town, each one of whom brings a covered platter containing food, and presents it to one of the merchants on the ship saying, ‘This is my guest.’...The merchant, on disembarking, goes only to the house of his host.... The latter sells his goods for him and buys for him.... This practice is a profitable one for them.”</w:t>
            </w:r>
          </w:p>
        </w:tc>
      </w:tr>
    </w:tbl>
    <w:p w14:paraId="00E169B0" w14:textId="77777777" w:rsidR="006B713A" w:rsidRPr="006B713A" w:rsidRDefault="006B713A" w:rsidP="006B713A">
      <w:pPr>
        <w:spacing w:before="100" w:beforeAutospacing="1" w:after="100" w:afterAutospacing="1"/>
        <w:rPr>
          <w:rFonts w:ascii="Times" w:hAnsi="Times" w:cs="Times New Roman"/>
          <w:sz w:val="20"/>
          <w:szCs w:val="20"/>
        </w:rPr>
      </w:pPr>
      <w:proofErr w:type="gramStart"/>
      <w:r w:rsidRPr="006B713A">
        <w:rPr>
          <w:rFonts w:ascii="Times" w:hAnsi="Times" w:cs="Times New Roman"/>
          <w:i/>
          <w:iCs/>
          <w:sz w:val="20"/>
          <w:szCs w:val="20"/>
        </w:rPr>
        <w:t>I</w:t>
      </w:r>
      <w:r w:rsidRPr="006B713A">
        <w:rPr>
          <w:rFonts w:ascii="Times" w:hAnsi="Times" w:cs="Times New Roman"/>
          <w:sz w:val="20"/>
          <w:szCs w:val="20"/>
        </w:rPr>
        <w:t xml:space="preserve">  </w:t>
      </w:r>
      <w:r w:rsidRPr="006B713A">
        <w:rPr>
          <w:rFonts w:ascii="Times" w:hAnsi="Times" w:cs="Times New Roman"/>
          <w:i/>
          <w:iCs/>
          <w:sz w:val="20"/>
          <w:szCs w:val="20"/>
        </w:rPr>
        <w:t>wished</w:t>
      </w:r>
      <w:proofErr w:type="gramEnd"/>
      <w:r w:rsidRPr="006B713A">
        <w:rPr>
          <w:rFonts w:ascii="Times" w:hAnsi="Times" w:cs="Times New Roman"/>
          <w:i/>
          <w:iCs/>
          <w:sz w:val="20"/>
          <w:szCs w:val="20"/>
        </w:rPr>
        <w:t xml:space="preserve"> an audience with this sultan </w:t>
      </w:r>
      <w:proofErr w:type="spellStart"/>
      <w:r w:rsidRPr="006B713A">
        <w:rPr>
          <w:rFonts w:ascii="Times" w:hAnsi="Times" w:cs="Times New Roman"/>
          <w:i/>
          <w:iCs/>
          <w:sz w:val="20"/>
          <w:szCs w:val="20"/>
        </w:rPr>
        <w:t>Afrasiyab</w:t>
      </w:r>
      <w:proofErr w:type="spellEnd"/>
      <w:r w:rsidRPr="006B713A">
        <w:rPr>
          <w:rFonts w:ascii="Times" w:hAnsi="Times" w:cs="Times New Roman"/>
          <w:i/>
          <w:iCs/>
          <w:sz w:val="20"/>
          <w:szCs w:val="20"/>
        </w:rPr>
        <w:t>, but that was not easily come by as he goes out only on Fridays, owing to his addiction to wine.... Some days later the sultan sent a messenger...to invite me to visit him. The sultan was sitting on a cushion, with two goblets in front of him which had been covered, one of gold and the other of silver</w:t>
      </w:r>
      <w:proofErr w:type="gramStart"/>
      <w:r w:rsidRPr="006B713A">
        <w:rPr>
          <w:rFonts w:ascii="Times" w:hAnsi="Times" w:cs="Times New Roman"/>
          <w:i/>
          <w:iCs/>
          <w:sz w:val="20"/>
          <w:szCs w:val="20"/>
        </w:rPr>
        <w:t>....It</w:t>
      </w:r>
      <w:proofErr w:type="gramEnd"/>
      <w:r w:rsidRPr="006B713A">
        <w:rPr>
          <w:rFonts w:ascii="Times" w:hAnsi="Times" w:cs="Times New Roman"/>
          <w:i/>
          <w:iCs/>
          <w:sz w:val="20"/>
          <w:szCs w:val="20"/>
        </w:rPr>
        <w:t xml:space="preserve"> became clear to me that he was under the influence of intoxication.... I said to him, "If you will listen to me, I say to you, 'You are the son of the sultan </w:t>
      </w:r>
      <w:proofErr w:type="spellStart"/>
      <w:r w:rsidRPr="006B713A">
        <w:rPr>
          <w:rFonts w:ascii="Times" w:hAnsi="Times" w:cs="Times New Roman"/>
          <w:i/>
          <w:iCs/>
          <w:sz w:val="20"/>
          <w:szCs w:val="20"/>
        </w:rPr>
        <w:t>Atabeg</w:t>
      </w:r>
      <w:proofErr w:type="spellEnd"/>
      <w:r w:rsidRPr="006B713A">
        <w:rPr>
          <w:rFonts w:ascii="Times" w:hAnsi="Times" w:cs="Times New Roman"/>
          <w:i/>
          <w:iCs/>
          <w:sz w:val="20"/>
          <w:szCs w:val="20"/>
        </w:rPr>
        <w:t xml:space="preserve"> Ahmad, who was noted for piety and self-restraint, and there is nothing to be laid against you, as a ruler, but this,'" and I pointed to the two goblets. He was overcome with confusion at what I said and sat silent. I wished to go but he bade me to sit down and said to me, "To meet with men like you is a mercy."</w:t>
      </w:r>
    </w:p>
    <w:p w14:paraId="62A0363D" w14:textId="77777777" w:rsidR="006B713A" w:rsidRPr="006B713A" w:rsidRDefault="006B713A" w:rsidP="006B713A">
      <w:pPr>
        <w:spacing w:before="100" w:beforeAutospacing="1" w:after="100" w:afterAutospacing="1"/>
        <w:rPr>
          <w:rFonts w:ascii="Times" w:hAnsi="Times" w:cs="Times New Roman"/>
          <w:sz w:val="20"/>
          <w:szCs w:val="20"/>
        </w:rPr>
      </w:pPr>
      <w:r>
        <w:rPr>
          <w:rFonts w:ascii="Times" w:hAnsi="Times" w:cs="Times New Roman"/>
          <w:noProof/>
          <w:color w:val="2A6A96"/>
          <w:sz w:val="27"/>
          <w:szCs w:val="27"/>
        </w:rPr>
        <w:drawing>
          <wp:inline distT="0" distB="0" distL="0" distR="0" wp14:anchorId="0EBA6FE0" wp14:editId="216293CF">
            <wp:extent cx="381000" cy="952500"/>
            <wp:effectExtent l="0" t="0" r="0" b="12700"/>
            <wp:docPr id="54" name="Picture 54" descr="http://www.saudiaramcoworld.com/issue/200004/images/part2/letter_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saudiaramcoworld.com/issue/200004/images/part2/letter_I.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000" cy="952500"/>
                    </a:xfrm>
                    <a:prstGeom prst="rect">
                      <a:avLst/>
                    </a:prstGeom>
                    <a:noFill/>
                    <a:ln>
                      <a:noFill/>
                    </a:ln>
                  </pic:spPr>
                </pic:pic>
              </a:graphicData>
            </a:graphic>
          </wp:inline>
        </w:drawing>
      </w:r>
      <w:proofErr w:type="spellStart"/>
      <w:proofErr w:type="gramStart"/>
      <w:r w:rsidRPr="006B713A">
        <w:rPr>
          <w:rFonts w:ascii="Times" w:hAnsi="Times" w:cs="Times New Roman"/>
          <w:sz w:val="20"/>
          <w:szCs w:val="20"/>
        </w:rPr>
        <w:t>bn</w:t>
      </w:r>
      <w:proofErr w:type="spellEnd"/>
      <w:proofErr w:type="gramEnd"/>
      <w:r w:rsidRPr="006B713A">
        <w:rPr>
          <w:rFonts w:ascii="Times" w:hAnsi="Times" w:cs="Times New Roman"/>
          <w:sz w:val="20"/>
          <w:szCs w:val="20"/>
        </w:rPr>
        <w:t xml:space="preserve"> Battuta returned briefly to Baghdad, "received in full what the sultan had ordered for me," and used that gift not to go to </w:t>
      </w:r>
      <w:proofErr w:type="spellStart"/>
      <w:r w:rsidRPr="006B713A">
        <w:rPr>
          <w:rFonts w:ascii="Times" w:hAnsi="Times" w:cs="Times New Roman"/>
          <w:sz w:val="20"/>
          <w:szCs w:val="20"/>
        </w:rPr>
        <w:t>Makkah</w:t>
      </w:r>
      <w:proofErr w:type="spellEnd"/>
      <w:r w:rsidRPr="006B713A">
        <w:rPr>
          <w:rFonts w:ascii="Times" w:hAnsi="Times" w:cs="Times New Roman"/>
          <w:sz w:val="20"/>
          <w:szCs w:val="20"/>
        </w:rPr>
        <w:t>—the caravan didn't leave for another two months—but rather to strike off again in another direction: the cities of the Tigris upstream from Baghdad. He returned to join the Hajj caravan, but he says little of this trip except that he caught an illness that from his descriptions may have been typhus. He made this Hajj in health so poor that "I had to carry out the ordinances seated."</w:t>
      </w:r>
    </w:p>
    <w:p w14:paraId="374DAFEF" w14:textId="77777777" w:rsidR="006B713A" w:rsidRPr="006B713A" w:rsidRDefault="006B713A" w:rsidP="006B713A">
      <w:pPr>
        <w:spacing w:before="100" w:beforeAutospacing="1" w:after="100" w:afterAutospacing="1"/>
        <w:rPr>
          <w:rFonts w:ascii="Times" w:hAnsi="Times" w:cs="Times New Roman"/>
          <w:sz w:val="20"/>
          <w:szCs w:val="20"/>
        </w:rPr>
      </w:pP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says he remained in </w:t>
      </w:r>
      <w:proofErr w:type="spellStart"/>
      <w:r w:rsidRPr="006B713A">
        <w:rPr>
          <w:rFonts w:ascii="Times" w:hAnsi="Times" w:cs="Times New Roman"/>
          <w:sz w:val="20"/>
          <w:szCs w:val="20"/>
        </w:rPr>
        <w:t>Makkah</w:t>
      </w:r>
      <w:proofErr w:type="spellEnd"/>
      <w:r w:rsidRPr="006B713A">
        <w:rPr>
          <w:rFonts w:ascii="Times" w:hAnsi="Times" w:cs="Times New Roman"/>
          <w:sz w:val="20"/>
          <w:szCs w:val="20"/>
        </w:rPr>
        <w:t xml:space="preserve"> two years on this occasion, but in fact his stay was closer to one year. His account is full of chronological confusions that madden the scholar, but are more tolerable when we remember that the </w:t>
      </w:r>
      <w:proofErr w:type="spellStart"/>
      <w:r w:rsidRPr="006B713A">
        <w:rPr>
          <w:rFonts w:ascii="Times" w:hAnsi="Times" w:cs="Times New Roman"/>
          <w:i/>
          <w:iCs/>
          <w:sz w:val="20"/>
          <w:szCs w:val="20"/>
        </w:rPr>
        <w:t>Rihla</w:t>
      </w:r>
      <w:proofErr w:type="spellEnd"/>
      <w:r w:rsidRPr="006B713A">
        <w:rPr>
          <w:rFonts w:ascii="Times" w:hAnsi="Times" w:cs="Times New Roman"/>
          <w:sz w:val="20"/>
          <w:szCs w:val="20"/>
        </w:rPr>
        <w:t xml:space="preserve"> was written not to record his every move with precision but to communicate knowledge of the things that the book's patron, the sultan of Morocco, would consider important. And in a </w:t>
      </w:r>
      <w:proofErr w:type="spellStart"/>
      <w:r w:rsidRPr="006B713A">
        <w:rPr>
          <w:rFonts w:ascii="Times" w:hAnsi="Times" w:cs="Times New Roman"/>
          <w:i/>
          <w:iCs/>
          <w:sz w:val="20"/>
          <w:szCs w:val="20"/>
        </w:rPr>
        <w:t>rihla</w:t>
      </w:r>
      <w:proofErr w:type="spellEnd"/>
      <w:r w:rsidRPr="006B713A">
        <w:rPr>
          <w:rFonts w:ascii="Times" w:hAnsi="Times" w:cs="Times New Roman"/>
          <w:i/>
          <w:iCs/>
          <w:sz w:val="20"/>
          <w:szCs w:val="20"/>
        </w:rPr>
        <w:t>,</w:t>
      </w:r>
      <w:r w:rsidRPr="006B713A">
        <w:rPr>
          <w:rFonts w:ascii="Times" w:hAnsi="Times" w:cs="Times New Roman"/>
          <w:sz w:val="20"/>
          <w:szCs w:val="20"/>
        </w:rPr>
        <w:t xml:space="preserve"> if one were going to err in describing one's time in </w:t>
      </w:r>
      <w:proofErr w:type="spellStart"/>
      <w:r w:rsidRPr="006B713A">
        <w:rPr>
          <w:rFonts w:ascii="Times" w:hAnsi="Times" w:cs="Times New Roman"/>
          <w:sz w:val="20"/>
          <w:szCs w:val="20"/>
        </w:rPr>
        <w:t>Makkah</w:t>
      </w:r>
      <w:proofErr w:type="spellEnd"/>
      <w:r w:rsidRPr="006B713A">
        <w:rPr>
          <w:rFonts w:ascii="Times" w:hAnsi="Times" w:cs="Times New Roman"/>
          <w:sz w:val="20"/>
          <w:szCs w:val="20"/>
        </w:rPr>
        <w:t xml:space="preserve">, one would err on the side of generosity, for "resident in </w:t>
      </w:r>
      <w:proofErr w:type="spellStart"/>
      <w:r w:rsidRPr="006B713A">
        <w:rPr>
          <w:rFonts w:ascii="Times" w:hAnsi="Times" w:cs="Times New Roman"/>
          <w:sz w:val="20"/>
          <w:szCs w:val="20"/>
        </w:rPr>
        <w:t>Makkah</w:t>
      </w:r>
      <w:proofErr w:type="spellEnd"/>
      <w:r w:rsidRPr="006B713A">
        <w:rPr>
          <w:rFonts w:ascii="Times" w:hAnsi="Times" w:cs="Times New Roman"/>
          <w:sz w:val="20"/>
          <w:szCs w:val="20"/>
        </w:rPr>
        <w:t>" was an academic credential throughout Dar al-</w:t>
      </w:r>
      <w:proofErr w:type="spellStart"/>
      <w:r w:rsidRPr="006B713A">
        <w:rPr>
          <w:rFonts w:ascii="Times" w:hAnsi="Times" w:cs="Times New Roman"/>
          <w:sz w:val="20"/>
          <w:szCs w:val="20"/>
        </w:rPr>
        <w:t>lslam</w:t>
      </w:r>
      <w:proofErr w:type="spellEnd"/>
      <w:r w:rsidRPr="006B713A">
        <w:rPr>
          <w:rFonts w:ascii="Times" w:hAnsi="Times" w:cs="Times New Roman"/>
          <w:sz w:val="20"/>
          <w:szCs w:val="20"/>
        </w:rPr>
        <w:t xml:space="preserve"> rather as "studied at Oxford" is today—even absent any specifics of subject, duration or degree.</w:t>
      </w:r>
    </w:p>
    <w:p w14:paraId="3A6326BC"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 xml:space="preserve">When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set out again, it was southward. He certainly visited Yemen, which he called al-</w:t>
      </w:r>
      <w:proofErr w:type="spellStart"/>
      <w:r w:rsidRPr="006B713A">
        <w:rPr>
          <w:rFonts w:ascii="Times" w:hAnsi="Times" w:cs="Times New Roman"/>
          <w:sz w:val="20"/>
          <w:szCs w:val="20"/>
        </w:rPr>
        <w:t>Mashrabiyah</w:t>
      </w:r>
      <w:proofErr w:type="spellEnd"/>
      <w:r w:rsidRPr="006B713A">
        <w:rPr>
          <w:rFonts w:ascii="Times" w:hAnsi="Times" w:cs="Times New Roman"/>
          <w:sz w:val="20"/>
          <w:szCs w:val="20"/>
        </w:rPr>
        <w:t xml:space="preserve">, "The Latticed Windows." Today, the byways of old Sana'a and </w:t>
      </w:r>
      <w:proofErr w:type="spellStart"/>
      <w:r w:rsidRPr="006B713A">
        <w:rPr>
          <w:rFonts w:ascii="Times" w:hAnsi="Times" w:cs="Times New Roman"/>
          <w:sz w:val="20"/>
          <w:szCs w:val="20"/>
        </w:rPr>
        <w:t>Ta'izz</w:t>
      </w:r>
      <w:proofErr w:type="spellEnd"/>
      <w:r w:rsidRPr="006B713A">
        <w:rPr>
          <w:rFonts w:ascii="Times" w:hAnsi="Times" w:cs="Times New Roman"/>
          <w:sz w:val="20"/>
          <w:szCs w:val="20"/>
        </w:rPr>
        <w:t xml:space="preserve"> still resemble his descriptions. The ornate </w:t>
      </w:r>
      <w:proofErr w:type="spellStart"/>
      <w:r w:rsidRPr="006B713A">
        <w:rPr>
          <w:rFonts w:ascii="Times" w:hAnsi="Times" w:cs="Times New Roman"/>
          <w:sz w:val="20"/>
          <w:szCs w:val="20"/>
        </w:rPr>
        <w:t>latticeworks</w:t>
      </w:r>
      <w:proofErr w:type="spellEnd"/>
      <w:r w:rsidRPr="006B713A">
        <w:rPr>
          <w:rFonts w:ascii="Times" w:hAnsi="Times" w:cs="Times New Roman"/>
          <w:sz w:val="20"/>
          <w:szCs w:val="20"/>
        </w:rPr>
        <w:t xml:space="preserve"> of carved wood admitted light and cooling breezes into Yemeni homes, but they blocked the inward view of passersby, preserving the residents' privacy. And, he wrote, "</w:t>
      </w:r>
      <w:proofErr w:type="gramStart"/>
      <w:r w:rsidRPr="006B713A">
        <w:rPr>
          <w:rFonts w:ascii="Times" w:hAnsi="Times" w:cs="Times New Roman"/>
          <w:sz w:val="20"/>
          <w:szCs w:val="20"/>
        </w:rPr>
        <w:t>a</w:t>
      </w:r>
      <w:proofErr w:type="gramEnd"/>
      <w:r w:rsidRPr="006B713A">
        <w:rPr>
          <w:rFonts w:ascii="Times" w:hAnsi="Times" w:cs="Times New Roman"/>
          <w:sz w:val="20"/>
          <w:szCs w:val="20"/>
        </w:rPr>
        <w:t xml:space="preserve"> strange thing about the rain in Yemen is that it only falls in the afternoon.... The whole town of Sana'a is paved, so when the rain falls it washes and cleans all the streets."</w:t>
      </w:r>
    </w:p>
    <w:p w14:paraId="08D1DC02"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 xml:space="preserve">Inside those homes, walls were painted with as many colors as the owner could afford, and although there was little furniture, floors were covered with rugs to sit on. Men crossed their legs in front of them; women made cushions of their ankles as they folded their legs behind them. The last word in household luxury was a long </w:t>
      </w:r>
      <w:proofErr w:type="spellStart"/>
      <w:r w:rsidRPr="006B713A">
        <w:rPr>
          <w:rFonts w:ascii="Times" w:hAnsi="Times" w:cs="Times New Roman"/>
          <w:i/>
          <w:iCs/>
          <w:sz w:val="20"/>
          <w:szCs w:val="20"/>
        </w:rPr>
        <w:t>diwan</w:t>
      </w:r>
      <w:proofErr w:type="spellEnd"/>
      <w:r w:rsidRPr="006B713A">
        <w:rPr>
          <w:rFonts w:ascii="Times" w:hAnsi="Times" w:cs="Times New Roman"/>
          <w:i/>
          <w:iCs/>
          <w:sz w:val="20"/>
          <w:szCs w:val="20"/>
        </w:rPr>
        <w:t>,</w:t>
      </w:r>
      <w:r w:rsidRPr="006B713A">
        <w:rPr>
          <w:rFonts w:ascii="Times" w:hAnsi="Times" w:cs="Times New Roman"/>
          <w:sz w:val="20"/>
          <w:szCs w:val="20"/>
        </w:rPr>
        <w:t xml:space="preserve"> a wide, low bench that might run all the way around the room, furnished with dozens of cushions. Beds were cushions that were rolled up and stuffed in a closet during the day.</w:t>
      </w:r>
    </w:p>
    <w:p w14:paraId="75F1E6CE" w14:textId="77777777" w:rsidR="006B713A" w:rsidRPr="006B713A" w:rsidRDefault="006B713A" w:rsidP="006B713A">
      <w:pPr>
        <w:spacing w:before="100" w:beforeAutospacing="1" w:after="100" w:afterAutospacing="1"/>
        <w:rPr>
          <w:rFonts w:ascii="Times" w:hAnsi="Times" w:cs="Times New Roman"/>
          <w:sz w:val="20"/>
          <w:szCs w:val="20"/>
        </w:rPr>
      </w:pP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Battuta's </w:t>
      </w:r>
      <w:proofErr w:type="spellStart"/>
      <w:r w:rsidRPr="006B713A">
        <w:rPr>
          <w:rFonts w:ascii="Times" w:hAnsi="Times" w:cs="Times New Roman"/>
          <w:sz w:val="20"/>
          <w:szCs w:val="20"/>
        </w:rPr>
        <w:t>judgements</w:t>
      </w:r>
      <w:proofErr w:type="spellEnd"/>
      <w:r w:rsidRPr="006B713A">
        <w:rPr>
          <w:rFonts w:ascii="Times" w:hAnsi="Times" w:cs="Times New Roman"/>
          <w:sz w:val="20"/>
          <w:szCs w:val="20"/>
        </w:rPr>
        <w:t xml:space="preserve"> were sometimes tart, as any traveler's might be on occasion:</w:t>
      </w:r>
    </w:p>
    <w:tbl>
      <w:tblPr>
        <w:tblW w:w="2250" w:type="pct"/>
        <w:tblCellSpacing w:w="0" w:type="dxa"/>
        <w:tblCellMar>
          <w:left w:w="0" w:type="dxa"/>
          <w:right w:w="0" w:type="dxa"/>
        </w:tblCellMar>
        <w:tblLook w:val="04A0" w:firstRow="1" w:lastRow="0" w:firstColumn="1" w:lastColumn="0" w:noHBand="0" w:noVBand="1"/>
      </w:tblPr>
      <w:tblGrid>
        <w:gridCol w:w="3888"/>
      </w:tblGrid>
      <w:tr w:rsidR="006B713A" w:rsidRPr="006B713A" w14:paraId="47279DB9" w14:textId="77777777" w:rsidTr="006B713A">
        <w:trPr>
          <w:tblCellSpacing w:w="0" w:type="dxa"/>
        </w:trPr>
        <w:tc>
          <w:tcPr>
            <w:tcW w:w="0" w:type="auto"/>
            <w:vAlign w:val="center"/>
            <w:hideMark/>
          </w:tcPr>
          <w:p w14:paraId="5C3061DF" w14:textId="77777777" w:rsidR="006B713A" w:rsidRPr="006B713A" w:rsidRDefault="006B713A" w:rsidP="006B713A">
            <w:pPr>
              <w:rPr>
                <w:rFonts w:ascii="Times" w:eastAsia="Times New Roman" w:hAnsi="Times" w:cs="Times New Roman"/>
                <w:sz w:val="20"/>
                <w:szCs w:val="20"/>
              </w:rPr>
            </w:pPr>
            <w:r w:rsidRPr="006B713A">
              <w:rPr>
                <w:rFonts w:ascii="Times" w:eastAsia="Times New Roman" w:hAnsi="Times" w:cs="Times New Roman"/>
                <w:sz w:val="20"/>
                <w:szCs w:val="20"/>
              </w:rPr>
              <w:t xml:space="preserve">Omani markets were perhaps the most exotic in the 14th-century world, and </w:t>
            </w:r>
            <w:proofErr w:type="spellStart"/>
            <w:r w:rsidRPr="006B713A">
              <w:rPr>
                <w:rFonts w:ascii="Times" w:eastAsia="Times New Roman" w:hAnsi="Times" w:cs="Times New Roman"/>
                <w:sz w:val="20"/>
                <w:szCs w:val="20"/>
              </w:rPr>
              <w:t>Ibn</w:t>
            </w:r>
            <w:proofErr w:type="spellEnd"/>
            <w:r w:rsidRPr="006B713A">
              <w:rPr>
                <w:rFonts w:ascii="Times" w:eastAsia="Times New Roman" w:hAnsi="Times" w:cs="Times New Roman"/>
                <w:sz w:val="20"/>
                <w:szCs w:val="20"/>
              </w:rPr>
              <w:t xml:space="preserve"> Battuta devotes appropriately longer descriptions to them than others. Goods from Egypt, Arabia, Africa, India, and China all passed through Omani bazaars, and a partial list of products indicates just how cosmopolitan Muslim trade could be. There were pearls from the Maldives, medicines from Tibet, swords from Scythia, spices from the Andaman Islands, dye-wood from Africa, teak from Burma; Sindhi perfumes, Indian sesame, Persian pistachios, </w:t>
            </w:r>
            <w:proofErr w:type="spellStart"/>
            <w:r w:rsidRPr="006B713A">
              <w:rPr>
                <w:rFonts w:ascii="Times" w:eastAsia="Times New Roman" w:hAnsi="Times" w:cs="Times New Roman"/>
                <w:sz w:val="20"/>
                <w:szCs w:val="20"/>
              </w:rPr>
              <w:t>Mombasan</w:t>
            </w:r>
            <w:proofErr w:type="spellEnd"/>
            <w:r w:rsidRPr="006B713A">
              <w:rPr>
                <w:rFonts w:ascii="Times" w:eastAsia="Times New Roman" w:hAnsi="Times" w:cs="Times New Roman"/>
                <w:sz w:val="20"/>
                <w:szCs w:val="20"/>
              </w:rPr>
              <w:t xml:space="preserve"> ebony, Lankan ivory, iron, lead, gold, cotton, wool, leather and, in whatever space might have remained, fresh fruit. Today, an air-cargo manifest at Heathrow might hardly be so diverse.</w:t>
            </w:r>
          </w:p>
        </w:tc>
      </w:tr>
    </w:tbl>
    <w:p w14:paraId="55DAA9C2"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i/>
          <w:iCs/>
          <w:sz w:val="20"/>
          <w:szCs w:val="20"/>
        </w:rPr>
        <w:t xml:space="preserve">We proceeded to the city of </w:t>
      </w:r>
      <w:proofErr w:type="spellStart"/>
      <w:r w:rsidRPr="006B713A">
        <w:rPr>
          <w:rFonts w:ascii="Times" w:hAnsi="Times" w:cs="Times New Roman"/>
          <w:i/>
          <w:iCs/>
          <w:sz w:val="20"/>
          <w:szCs w:val="20"/>
        </w:rPr>
        <w:t>Ta'izz</w:t>
      </w:r>
      <w:proofErr w:type="spellEnd"/>
      <w:r w:rsidRPr="006B713A">
        <w:rPr>
          <w:rFonts w:ascii="Times" w:hAnsi="Times" w:cs="Times New Roman"/>
          <w:i/>
          <w:iCs/>
          <w:sz w:val="20"/>
          <w:szCs w:val="20"/>
        </w:rPr>
        <w:t>, the capital of the king of Yemen. It is one of the finest and largest cities of Yemen. Its people are overbearing, insolent, and rude, as is generally the case in towns where kings have their seats.</w:t>
      </w:r>
    </w:p>
    <w:p w14:paraId="40AF525D"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 xml:space="preserve">Somewhat later he sums up a minor sultan named </w:t>
      </w:r>
      <w:proofErr w:type="spellStart"/>
      <w:r w:rsidRPr="006B713A">
        <w:rPr>
          <w:rFonts w:ascii="Times" w:hAnsi="Times" w:cs="Times New Roman"/>
          <w:sz w:val="20"/>
          <w:szCs w:val="20"/>
        </w:rPr>
        <w:t>Dumur</w:t>
      </w:r>
      <w:proofErr w:type="spellEnd"/>
      <w:r w:rsidRPr="006B713A">
        <w:rPr>
          <w:rFonts w:ascii="Times" w:hAnsi="Times" w:cs="Times New Roman"/>
          <w:sz w:val="20"/>
          <w:szCs w:val="20"/>
        </w:rPr>
        <w:t xml:space="preserve"> Khan as "a worthless person," and adds, "His town attracted a vast population of knaves. Like king, like people."</w:t>
      </w:r>
    </w:p>
    <w:p w14:paraId="20F7A04A"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But he liked the country. He found Yemen's air fragrant with thyme, jasmine and lavender. Roses were picked while the dew was still on them; according to local folklore their fragrant attar, daubed on the body, all but guaranteed progeny. Myrrh, balsam and frankincense, whose export had helped build the already long-faded, ancient empire of South Arabia, were still produced.</w:t>
      </w:r>
    </w:p>
    <w:p w14:paraId="56CCFCF1" w14:textId="77777777" w:rsidR="006B713A" w:rsidRPr="006B713A" w:rsidRDefault="006B713A" w:rsidP="006B713A">
      <w:pPr>
        <w:spacing w:before="100" w:beforeAutospacing="1" w:after="100" w:afterAutospacing="1"/>
        <w:rPr>
          <w:rFonts w:ascii="Times" w:hAnsi="Times" w:cs="Times New Roman"/>
          <w:sz w:val="20"/>
          <w:szCs w:val="20"/>
        </w:rPr>
      </w:pP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then crossed the Red Sea to Somalia, disembarking first slightly north of Djibouti, </w:t>
      </w:r>
      <w:proofErr w:type="gramStart"/>
      <w:r w:rsidRPr="006B713A">
        <w:rPr>
          <w:rFonts w:ascii="Times" w:hAnsi="Times" w:cs="Times New Roman"/>
          <w:sz w:val="20"/>
          <w:szCs w:val="20"/>
        </w:rPr>
        <w:t>then</w:t>
      </w:r>
      <w:proofErr w:type="gramEnd"/>
      <w:r w:rsidRPr="006B713A">
        <w:rPr>
          <w:rFonts w:ascii="Times" w:hAnsi="Times" w:cs="Times New Roman"/>
          <w:sz w:val="20"/>
          <w:szCs w:val="20"/>
        </w:rPr>
        <w:t xml:space="preserve"> called </w:t>
      </w:r>
      <w:proofErr w:type="spellStart"/>
      <w:r w:rsidRPr="006B713A">
        <w:rPr>
          <w:rFonts w:ascii="Times" w:hAnsi="Times" w:cs="Times New Roman"/>
          <w:sz w:val="20"/>
          <w:szCs w:val="20"/>
        </w:rPr>
        <w:t>Zeila</w:t>
      </w:r>
      <w:proofErr w:type="spellEnd"/>
      <w:r w:rsidRPr="006B713A">
        <w:rPr>
          <w:rFonts w:ascii="Times" w:hAnsi="Times" w:cs="Times New Roman"/>
          <w:sz w:val="20"/>
          <w:szCs w:val="20"/>
        </w:rPr>
        <w:t>. He judged it "a large city with a great bazaar, but it is in the dirtiest, most disagreeable, and most stinking town in the world" because of its inhabitants' habits of selling fish in the sun and butchering camels in the street.</w:t>
      </w:r>
    </w:p>
    <w:p w14:paraId="11107D06"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 xml:space="preserve">He traveled down the East African coast as far as Mombasa and </w:t>
      </w:r>
      <w:proofErr w:type="spellStart"/>
      <w:r w:rsidRPr="006B713A">
        <w:rPr>
          <w:rFonts w:ascii="Times" w:hAnsi="Times" w:cs="Times New Roman"/>
          <w:sz w:val="20"/>
          <w:szCs w:val="20"/>
        </w:rPr>
        <w:t>Kilwa</w:t>
      </w:r>
      <w:proofErr w:type="spellEnd"/>
      <w:r w:rsidRPr="006B713A">
        <w:rPr>
          <w:rFonts w:ascii="Times" w:hAnsi="Times" w:cs="Times New Roman"/>
          <w:sz w:val="20"/>
          <w:szCs w:val="20"/>
        </w:rPr>
        <w:t xml:space="preserve">, a region in which there were large numbers of Africans locally called </w:t>
      </w:r>
      <w:proofErr w:type="spellStart"/>
      <w:r w:rsidRPr="006B713A">
        <w:rPr>
          <w:rFonts w:ascii="Times" w:hAnsi="Times" w:cs="Times New Roman"/>
          <w:sz w:val="20"/>
          <w:szCs w:val="20"/>
        </w:rPr>
        <w:t>Zanj</w:t>
      </w:r>
      <w:proofErr w:type="spellEnd"/>
      <w:r w:rsidRPr="006B713A">
        <w:rPr>
          <w:rFonts w:ascii="Times" w:hAnsi="Times" w:cs="Times New Roman"/>
          <w:sz w:val="20"/>
          <w:szCs w:val="20"/>
        </w:rPr>
        <w:t xml:space="preserve">; the name of today's Zanzibar keeps the word alive. They were "jet-black in color," he notes, with "tattoo-marks on their faces." In </w:t>
      </w:r>
      <w:proofErr w:type="spellStart"/>
      <w:r w:rsidRPr="006B713A">
        <w:rPr>
          <w:rFonts w:ascii="Times" w:hAnsi="Times" w:cs="Times New Roman"/>
          <w:sz w:val="20"/>
          <w:szCs w:val="20"/>
        </w:rPr>
        <w:t>Kilwa</w:t>
      </w:r>
      <w:proofErr w:type="spellEnd"/>
      <w:r w:rsidRPr="006B713A">
        <w:rPr>
          <w:rFonts w:ascii="Times" w:hAnsi="Times" w:cs="Times New Roman"/>
          <w:sz w:val="20"/>
          <w:szCs w:val="20"/>
        </w:rPr>
        <w:t>, "all the buildings are of wood, and the houses are roofed with reeds." The local sultan, Abu al-</w:t>
      </w:r>
      <w:proofErr w:type="spellStart"/>
      <w:r w:rsidRPr="006B713A">
        <w:rPr>
          <w:rFonts w:ascii="Times" w:hAnsi="Times" w:cs="Times New Roman"/>
          <w:sz w:val="20"/>
          <w:szCs w:val="20"/>
        </w:rPr>
        <w:t>Muzaffar</w:t>
      </w:r>
      <w:proofErr w:type="spellEnd"/>
      <w:r w:rsidRPr="006B713A">
        <w:rPr>
          <w:rFonts w:ascii="Times" w:hAnsi="Times" w:cs="Times New Roman"/>
          <w:sz w:val="20"/>
          <w:szCs w:val="20"/>
        </w:rPr>
        <w:t xml:space="preserve"> </w:t>
      </w:r>
      <w:proofErr w:type="spellStart"/>
      <w:r w:rsidRPr="006B713A">
        <w:rPr>
          <w:rFonts w:ascii="Times" w:hAnsi="Times" w:cs="Times New Roman"/>
          <w:sz w:val="20"/>
          <w:szCs w:val="20"/>
        </w:rPr>
        <w:t>Hasan</w:t>
      </w:r>
      <w:proofErr w:type="spellEnd"/>
      <w:r w:rsidRPr="006B713A">
        <w:rPr>
          <w:rFonts w:ascii="Times" w:hAnsi="Times" w:cs="Times New Roman"/>
          <w:sz w:val="20"/>
          <w:szCs w:val="20"/>
        </w:rPr>
        <w:t>, was "a man of great humility; he sits with poor brethren, and eats with them, and greatly respects men of religion and noble descent."</w:t>
      </w:r>
    </w:p>
    <w:p w14:paraId="40990FFE"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 xml:space="preserve">Then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headed back to Arabia by way of </w:t>
      </w:r>
      <w:proofErr w:type="spellStart"/>
      <w:r w:rsidRPr="006B713A">
        <w:rPr>
          <w:rFonts w:ascii="Times" w:hAnsi="Times" w:cs="Times New Roman"/>
          <w:sz w:val="20"/>
          <w:szCs w:val="20"/>
        </w:rPr>
        <w:t>Dofar</w:t>
      </w:r>
      <w:proofErr w:type="spellEnd"/>
      <w:r w:rsidRPr="006B713A">
        <w:rPr>
          <w:rFonts w:ascii="Times" w:hAnsi="Times" w:cs="Times New Roman"/>
          <w:sz w:val="20"/>
          <w:szCs w:val="20"/>
        </w:rPr>
        <w:t>, in southwestern Oman, where he mentions the ways the sultan lured merchants to his ports:</w:t>
      </w:r>
    </w:p>
    <w:p w14:paraId="4B0761AF"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i/>
          <w:iCs/>
          <w:sz w:val="20"/>
          <w:szCs w:val="20"/>
        </w:rPr>
        <w:t>When a vessel arrives from India or elsewhere, the sultan's slaves go down to the shore, and come out to the ship in a</w:t>
      </w:r>
      <w:r w:rsidRPr="006B713A">
        <w:rPr>
          <w:rFonts w:ascii="Times" w:hAnsi="Times" w:cs="Times New Roman"/>
          <w:sz w:val="20"/>
          <w:szCs w:val="20"/>
        </w:rPr>
        <w:t xml:space="preserve"> </w:t>
      </w:r>
      <w:proofErr w:type="spellStart"/>
      <w:r w:rsidRPr="006B713A">
        <w:rPr>
          <w:rFonts w:ascii="Times" w:hAnsi="Times" w:cs="Times New Roman"/>
          <w:sz w:val="20"/>
          <w:szCs w:val="20"/>
        </w:rPr>
        <w:t>sambuq</w:t>
      </w:r>
      <w:proofErr w:type="spellEnd"/>
      <w:r w:rsidRPr="006B713A">
        <w:rPr>
          <w:rFonts w:ascii="Times" w:hAnsi="Times" w:cs="Times New Roman"/>
          <w:sz w:val="20"/>
          <w:szCs w:val="20"/>
        </w:rPr>
        <w:t xml:space="preserve"> </w:t>
      </w:r>
      <w:r w:rsidRPr="006B713A">
        <w:rPr>
          <w:rFonts w:ascii="Times" w:hAnsi="Times" w:cs="Times New Roman"/>
          <w:i/>
          <w:iCs/>
          <w:sz w:val="20"/>
          <w:szCs w:val="20"/>
        </w:rPr>
        <w:t xml:space="preserve">carrying with them a complete set of robes for the </w:t>
      </w:r>
      <w:proofErr w:type="spellStart"/>
      <w:r w:rsidRPr="006B713A">
        <w:rPr>
          <w:rFonts w:ascii="Times" w:hAnsi="Times" w:cs="Times New Roman"/>
          <w:i/>
          <w:iCs/>
          <w:sz w:val="20"/>
          <w:szCs w:val="20"/>
        </w:rPr>
        <w:t>oivner</w:t>
      </w:r>
      <w:proofErr w:type="spellEnd"/>
      <w:r w:rsidRPr="006B713A">
        <w:rPr>
          <w:rFonts w:ascii="Times" w:hAnsi="Times" w:cs="Times New Roman"/>
          <w:i/>
          <w:iCs/>
          <w:sz w:val="20"/>
          <w:szCs w:val="20"/>
        </w:rPr>
        <w:t xml:space="preserve"> of the vessel [and his officers].... Three horses are brought for them, on which they mount with drums and trumpets playing before them from the seashore to the sultan's residence.... Hospitality is supplied to all who are in the vessel for three nights.... These people do this in order to gain the goodwill of the </w:t>
      </w:r>
      <w:proofErr w:type="spellStart"/>
      <w:r w:rsidRPr="006B713A">
        <w:rPr>
          <w:rFonts w:ascii="Times" w:hAnsi="Times" w:cs="Times New Roman"/>
          <w:i/>
          <w:iCs/>
          <w:sz w:val="20"/>
          <w:szCs w:val="20"/>
        </w:rPr>
        <w:t>shipowners</w:t>
      </w:r>
      <w:proofErr w:type="spellEnd"/>
      <w:r w:rsidRPr="006B713A">
        <w:rPr>
          <w:rFonts w:ascii="Times" w:hAnsi="Times" w:cs="Times New Roman"/>
          <w:i/>
          <w:iCs/>
          <w:sz w:val="20"/>
          <w:szCs w:val="20"/>
        </w:rPr>
        <w:t>, and they are men of humility, good dispositions, virtue, and affection for strangers.</w:t>
      </w:r>
    </w:p>
    <w:p w14:paraId="753B4B51"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The traveler also described the custom of chewing betel nut, which is still socially important in many parts of the world today:</w:t>
      </w:r>
    </w:p>
    <w:p w14:paraId="7EC54CF8"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i/>
          <w:iCs/>
          <w:sz w:val="20"/>
          <w:szCs w:val="20"/>
        </w:rPr>
        <w:t xml:space="preserve">A gift of betel is for them a far greater matter and more indicative of esteem than the gift of silver and gold.... One takes areca nut, this is like a nutmeg but is broken up until it is reduced to small pellets, and one places these in his mouth and chews them. Then he takes the leaves of betel, puts a little chalk on them, and masticates them along with the betel nut.... They sweeten the </w:t>
      </w:r>
      <w:proofErr w:type="gramStart"/>
      <w:r w:rsidRPr="006B713A">
        <w:rPr>
          <w:rFonts w:ascii="Times" w:hAnsi="Times" w:cs="Times New Roman"/>
          <w:i/>
          <w:iCs/>
          <w:sz w:val="20"/>
          <w:szCs w:val="20"/>
        </w:rPr>
        <w:t>breath,</w:t>
      </w:r>
      <w:proofErr w:type="gramEnd"/>
      <w:r w:rsidRPr="006B713A">
        <w:rPr>
          <w:rFonts w:ascii="Times" w:hAnsi="Times" w:cs="Times New Roman"/>
          <w:i/>
          <w:iCs/>
          <w:sz w:val="20"/>
          <w:szCs w:val="20"/>
        </w:rPr>
        <w:t xml:space="preserve"> remove foul odors of the mouth [and] aid digestion....</w:t>
      </w:r>
    </w:p>
    <w:p w14:paraId="7226D1AF"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 xml:space="preserve">Farther up the coast,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describes the efficient way Omani fishermen used the sharks they caught. They cut and dried the meat in the sun, as dwellers on that coast still do, then dried the cartilaginous backbones further and used them as the framework of their houses, covering the frame with camel skins.</w:t>
      </w:r>
    </w:p>
    <w:p w14:paraId="56470FB3"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 xml:space="preserve">As for his own adventures, he describes a hired guide who, outside the city of </w:t>
      </w:r>
      <w:proofErr w:type="spellStart"/>
      <w:r w:rsidRPr="006B713A">
        <w:rPr>
          <w:rFonts w:ascii="Times" w:hAnsi="Times" w:cs="Times New Roman"/>
          <w:sz w:val="20"/>
          <w:szCs w:val="20"/>
        </w:rPr>
        <w:t>Qalhat</w:t>
      </w:r>
      <w:proofErr w:type="spellEnd"/>
      <w:r w:rsidRPr="006B713A">
        <w:rPr>
          <w:rFonts w:ascii="Times" w:hAnsi="Times" w:cs="Times New Roman"/>
          <w:sz w:val="20"/>
          <w:szCs w:val="20"/>
        </w:rPr>
        <w:t xml:space="preserve">, turned robber.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and his companion outsmarted the man by hiding in a gully and trekking into town, but with great difficulty: "My feet had become so swollen in my shoes that the blood was almost starting under the nails."</w:t>
      </w:r>
    </w:p>
    <w:tbl>
      <w:tblPr>
        <w:tblW w:w="5000" w:type="pct"/>
        <w:tblCellSpacing w:w="0" w:type="dxa"/>
        <w:tblCellMar>
          <w:left w:w="0" w:type="dxa"/>
          <w:right w:w="0" w:type="dxa"/>
        </w:tblCellMar>
        <w:tblLook w:val="04A0" w:firstRow="1" w:lastRow="0" w:firstColumn="1" w:lastColumn="0" w:noHBand="0" w:noVBand="1"/>
      </w:tblPr>
      <w:tblGrid>
        <w:gridCol w:w="8640"/>
      </w:tblGrid>
      <w:tr w:rsidR="006B713A" w:rsidRPr="006B713A" w14:paraId="401763AB" w14:textId="77777777" w:rsidTr="006B713A">
        <w:trPr>
          <w:tblCellSpacing w:w="0" w:type="dxa"/>
        </w:trPr>
        <w:tc>
          <w:tcPr>
            <w:tcW w:w="0" w:type="auto"/>
            <w:vAlign w:val="center"/>
            <w:hideMark/>
          </w:tcPr>
          <w:p w14:paraId="7F3219DE" w14:textId="77777777" w:rsidR="006B713A" w:rsidRPr="006B713A" w:rsidRDefault="006B713A" w:rsidP="006B713A">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5DCD1ED9" wp14:editId="212562F2">
                  <wp:extent cx="6832600" cy="4762500"/>
                  <wp:effectExtent l="0" t="0" r="0" b="12700"/>
                  <wp:docPr id="55" name="Picture 55" descr="he seasonal winds of the northeast monsoon facilitated Muslim &#10;trade far down the East African coast, and the southernmost extent of &#10;Ibn Battuta’s sailing was Kilwa, now a small coastal city in &#10;southeastern Tanzania. In 1329, however, it had recently become a very &#10;prosperous city with a local monopoly of the gold trade, and its &#10;merchant clans, which included the ruling family, lived in substantial &#10;houses, wore silk and jewelry, and ate from Chinese porcelain. Ibn &#10;Battuta found the sultan, Abu al-Muzaffar Hasan, to be pious and &#10;generous, and “a man of great humility; he sits with poor brethren, and &#10;eats with them, and greatly respects men of religion and noble &#10;de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e seasonal winds of the northeast monsoon facilitated Muslim &#10;trade far down the East African coast, and the southernmost extent of &#10;Ibn Battuta’s sailing was Kilwa, now a small coastal city in &#10;southeastern Tanzania. In 1329, however, it had recently become a very &#10;prosperous city with a local monopoly of the gold trade, and its &#10;merchant clans, which included the ruling family, lived in substantial &#10;houses, wore silk and jewelry, and ate from Chinese porcelain. Ibn &#10;Battuta found the sultan, Abu al-Muzaffar Hasan, to be pious and &#10;generous, and “a man of great humility; he sits with poor brethren, and &#10;eats with them, and greatly respects men of religion and noble &#10;descen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32600" cy="4762500"/>
                          </a:xfrm>
                          <a:prstGeom prst="rect">
                            <a:avLst/>
                          </a:prstGeom>
                          <a:noFill/>
                          <a:ln>
                            <a:noFill/>
                          </a:ln>
                        </pic:spPr>
                      </pic:pic>
                    </a:graphicData>
                  </a:graphic>
                </wp:inline>
              </w:drawing>
            </w:r>
          </w:p>
        </w:tc>
      </w:tr>
    </w:tbl>
    <w:p w14:paraId="5C576113" w14:textId="77777777" w:rsidR="006B713A" w:rsidRPr="006B713A" w:rsidRDefault="006B713A" w:rsidP="006B713A">
      <w:pPr>
        <w:rPr>
          <w:rFonts w:ascii="Times" w:eastAsia="Times New Roman" w:hAnsi="Times" w:cs="Times New Roman"/>
          <w:vanish/>
          <w:sz w:val="20"/>
          <w:szCs w:val="20"/>
        </w:rPr>
      </w:pPr>
    </w:p>
    <w:tbl>
      <w:tblPr>
        <w:tblW w:w="2500" w:type="pct"/>
        <w:tblCellSpacing w:w="0" w:type="dxa"/>
        <w:tblCellMar>
          <w:left w:w="0" w:type="dxa"/>
          <w:right w:w="0" w:type="dxa"/>
        </w:tblCellMar>
        <w:tblLook w:val="04A0" w:firstRow="1" w:lastRow="0" w:firstColumn="1" w:lastColumn="0" w:noHBand="0" w:noVBand="1"/>
      </w:tblPr>
      <w:tblGrid>
        <w:gridCol w:w="4320"/>
      </w:tblGrid>
      <w:tr w:rsidR="006B713A" w:rsidRPr="006B713A" w14:paraId="281C2B34" w14:textId="77777777" w:rsidTr="006B713A">
        <w:trPr>
          <w:tblCellSpacing w:w="0" w:type="dxa"/>
        </w:trPr>
        <w:tc>
          <w:tcPr>
            <w:tcW w:w="0" w:type="auto"/>
            <w:vAlign w:val="center"/>
            <w:hideMark/>
          </w:tcPr>
          <w:p w14:paraId="1F33FA75" w14:textId="77777777" w:rsidR="006B713A" w:rsidRPr="006B713A" w:rsidRDefault="006B713A" w:rsidP="006B713A">
            <w:pPr>
              <w:rPr>
                <w:rFonts w:ascii="Times" w:eastAsia="Times New Roman" w:hAnsi="Times" w:cs="Times New Roman"/>
                <w:sz w:val="20"/>
                <w:szCs w:val="20"/>
              </w:rPr>
            </w:pPr>
            <w:r w:rsidRPr="006B713A">
              <w:rPr>
                <w:rFonts w:ascii="Times" w:eastAsia="Times New Roman" w:hAnsi="Times" w:cs="Times New Roman"/>
                <w:sz w:val="20"/>
                <w:szCs w:val="20"/>
              </w:rPr>
              <w:t xml:space="preserve">The seasonal winds of the northeast monsoon facilitated Muslim trade far down the East African coast, and the southernmost extent of </w:t>
            </w:r>
            <w:proofErr w:type="spellStart"/>
            <w:r w:rsidRPr="006B713A">
              <w:rPr>
                <w:rFonts w:ascii="Times" w:eastAsia="Times New Roman" w:hAnsi="Times" w:cs="Times New Roman"/>
                <w:sz w:val="20"/>
                <w:szCs w:val="20"/>
              </w:rPr>
              <w:t>Ibn</w:t>
            </w:r>
            <w:proofErr w:type="spellEnd"/>
            <w:r w:rsidRPr="006B713A">
              <w:rPr>
                <w:rFonts w:ascii="Times" w:eastAsia="Times New Roman" w:hAnsi="Times" w:cs="Times New Roman"/>
                <w:sz w:val="20"/>
                <w:szCs w:val="20"/>
              </w:rPr>
              <w:t xml:space="preserve"> Battuta’s sailing was </w:t>
            </w:r>
            <w:proofErr w:type="spellStart"/>
            <w:r w:rsidRPr="006B713A">
              <w:rPr>
                <w:rFonts w:ascii="Times" w:eastAsia="Times New Roman" w:hAnsi="Times" w:cs="Times New Roman"/>
                <w:sz w:val="20"/>
                <w:szCs w:val="20"/>
              </w:rPr>
              <w:t>Kilwa</w:t>
            </w:r>
            <w:proofErr w:type="spellEnd"/>
            <w:r w:rsidRPr="006B713A">
              <w:rPr>
                <w:rFonts w:ascii="Times" w:eastAsia="Times New Roman" w:hAnsi="Times" w:cs="Times New Roman"/>
                <w:sz w:val="20"/>
                <w:szCs w:val="20"/>
              </w:rPr>
              <w:t xml:space="preserve">, now a small coastal city in southeastern Tanzania. In 1329, however, it had recently become a very prosperous city with a local monopoly of the gold trade, and its merchant clans, which included the ruling family, lived in substantial houses, wore silk and jewelry, and ate from Chinese porcelain. </w:t>
            </w:r>
            <w:proofErr w:type="spellStart"/>
            <w:r w:rsidRPr="006B713A">
              <w:rPr>
                <w:rFonts w:ascii="Times" w:eastAsia="Times New Roman" w:hAnsi="Times" w:cs="Times New Roman"/>
                <w:sz w:val="20"/>
                <w:szCs w:val="20"/>
              </w:rPr>
              <w:t>Ibn</w:t>
            </w:r>
            <w:proofErr w:type="spellEnd"/>
            <w:r w:rsidRPr="006B713A">
              <w:rPr>
                <w:rFonts w:ascii="Times" w:eastAsia="Times New Roman" w:hAnsi="Times" w:cs="Times New Roman"/>
                <w:sz w:val="20"/>
                <w:szCs w:val="20"/>
              </w:rPr>
              <w:t xml:space="preserve"> Battuta found the sultan, Abu al-</w:t>
            </w:r>
            <w:proofErr w:type="spellStart"/>
            <w:r w:rsidRPr="006B713A">
              <w:rPr>
                <w:rFonts w:ascii="Times" w:eastAsia="Times New Roman" w:hAnsi="Times" w:cs="Times New Roman"/>
                <w:sz w:val="20"/>
                <w:szCs w:val="20"/>
              </w:rPr>
              <w:t>Muzaffar</w:t>
            </w:r>
            <w:proofErr w:type="spellEnd"/>
            <w:r w:rsidRPr="006B713A">
              <w:rPr>
                <w:rFonts w:ascii="Times" w:eastAsia="Times New Roman" w:hAnsi="Times" w:cs="Times New Roman"/>
                <w:sz w:val="20"/>
                <w:szCs w:val="20"/>
              </w:rPr>
              <w:t xml:space="preserve"> </w:t>
            </w:r>
            <w:proofErr w:type="spellStart"/>
            <w:r w:rsidRPr="006B713A">
              <w:rPr>
                <w:rFonts w:ascii="Times" w:eastAsia="Times New Roman" w:hAnsi="Times" w:cs="Times New Roman"/>
                <w:sz w:val="20"/>
                <w:szCs w:val="20"/>
              </w:rPr>
              <w:t>Hasan</w:t>
            </w:r>
            <w:proofErr w:type="spellEnd"/>
            <w:r w:rsidRPr="006B713A">
              <w:rPr>
                <w:rFonts w:ascii="Times" w:eastAsia="Times New Roman" w:hAnsi="Times" w:cs="Times New Roman"/>
                <w:sz w:val="20"/>
                <w:szCs w:val="20"/>
              </w:rPr>
              <w:t>, to be pious and generous, and “a man of great humility; he sits with poor brethren, and eats with them, and greatly respects men of religion and noble descent.”</w:t>
            </w:r>
          </w:p>
        </w:tc>
      </w:tr>
    </w:tbl>
    <w:p w14:paraId="5BB2356B" w14:textId="77777777" w:rsidR="006B713A" w:rsidRPr="006B713A" w:rsidRDefault="006B713A" w:rsidP="006B713A">
      <w:pPr>
        <w:spacing w:before="100" w:beforeAutospacing="1" w:after="100" w:afterAutospacing="1"/>
        <w:rPr>
          <w:rFonts w:ascii="Times" w:hAnsi="Times" w:cs="Times New Roman"/>
          <w:sz w:val="20"/>
          <w:szCs w:val="20"/>
        </w:rPr>
      </w:pPr>
      <w:r>
        <w:rPr>
          <w:rFonts w:ascii="Times" w:hAnsi="Times" w:cs="Times New Roman"/>
          <w:noProof/>
          <w:color w:val="2A6A96"/>
          <w:sz w:val="27"/>
          <w:szCs w:val="27"/>
        </w:rPr>
        <w:drawing>
          <wp:inline distT="0" distB="0" distL="0" distR="0" wp14:anchorId="325197E9" wp14:editId="7F3D8FBF">
            <wp:extent cx="622300" cy="952500"/>
            <wp:effectExtent l="0" t="0" r="12700" b="12700"/>
            <wp:docPr id="56" name="Picture 56" descr="http://www.saudiaramcoworld.com/issue/200004/images/part2/letter_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saudiaramcoworld.com/issue/200004/images/part2/letter_F.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2300" cy="952500"/>
                    </a:xfrm>
                    <a:prstGeom prst="rect">
                      <a:avLst/>
                    </a:prstGeom>
                    <a:noFill/>
                    <a:ln>
                      <a:noFill/>
                    </a:ln>
                  </pic:spPr>
                </pic:pic>
              </a:graphicData>
            </a:graphic>
          </wp:inline>
        </w:drawing>
      </w:r>
      <w:proofErr w:type="gramStart"/>
      <w:r w:rsidRPr="006B713A">
        <w:rPr>
          <w:rFonts w:ascii="Times" w:hAnsi="Times" w:cs="Times New Roman"/>
          <w:sz w:val="20"/>
          <w:szCs w:val="20"/>
        </w:rPr>
        <w:t>rom</w:t>
      </w:r>
      <w:proofErr w:type="gramEnd"/>
      <w:r w:rsidRPr="006B713A">
        <w:rPr>
          <w:rFonts w:ascii="Times" w:hAnsi="Times" w:cs="Times New Roman"/>
          <w:sz w:val="20"/>
          <w:szCs w:val="20"/>
        </w:rPr>
        <w:t xml:space="preserve"> this point,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Battuta's itinerary again seems muddled, but it is known that in 1332 he returned to </w:t>
      </w:r>
      <w:proofErr w:type="spellStart"/>
      <w:r w:rsidRPr="006B713A">
        <w:rPr>
          <w:rFonts w:ascii="Times" w:hAnsi="Times" w:cs="Times New Roman"/>
          <w:sz w:val="20"/>
          <w:szCs w:val="20"/>
        </w:rPr>
        <w:t>Makkah</w:t>
      </w:r>
      <w:proofErr w:type="spellEnd"/>
      <w:r w:rsidRPr="006B713A">
        <w:rPr>
          <w:rFonts w:ascii="Times" w:hAnsi="Times" w:cs="Times New Roman"/>
          <w:sz w:val="20"/>
          <w:szCs w:val="20"/>
        </w:rPr>
        <w:t xml:space="preserve"> for his third Hajj. He doesn't say why, nor how long he stayed there. We do know that it was at about this time that he made his momentous decision to go to India. We also know that his motive was largely pecuniary. He had heard—perhaps in Oman, perhaps in </w:t>
      </w:r>
      <w:proofErr w:type="spellStart"/>
      <w:r w:rsidRPr="006B713A">
        <w:rPr>
          <w:rFonts w:ascii="Times" w:hAnsi="Times" w:cs="Times New Roman"/>
          <w:sz w:val="20"/>
          <w:szCs w:val="20"/>
        </w:rPr>
        <w:t>Makkah</w:t>
      </w:r>
      <w:proofErr w:type="spellEnd"/>
      <w:r w:rsidRPr="006B713A">
        <w:rPr>
          <w:rFonts w:ascii="Times" w:hAnsi="Times" w:cs="Times New Roman"/>
          <w:sz w:val="20"/>
          <w:szCs w:val="20"/>
        </w:rPr>
        <w:t xml:space="preserve"> or Baghdad, we don't know—that the </w:t>
      </w:r>
      <w:proofErr w:type="spellStart"/>
      <w:r w:rsidRPr="006B713A">
        <w:rPr>
          <w:rFonts w:ascii="Times" w:hAnsi="Times" w:cs="Times New Roman"/>
          <w:sz w:val="20"/>
          <w:szCs w:val="20"/>
        </w:rPr>
        <w:t>Turco</w:t>
      </w:r>
      <w:proofErr w:type="spellEnd"/>
      <w:r w:rsidRPr="006B713A">
        <w:rPr>
          <w:rFonts w:ascii="Times" w:hAnsi="Times" w:cs="Times New Roman"/>
          <w:sz w:val="20"/>
          <w:szCs w:val="20"/>
        </w:rPr>
        <w:t xml:space="preserve">-Indian sultan of Delhi, Muhammad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w:t>
      </w:r>
      <w:proofErr w:type="spellStart"/>
      <w:r w:rsidRPr="006B713A">
        <w:rPr>
          <w:rFonts w:ascii="Times" w:hAnsi="Times" w:cs="Times New Roman"/>
          <w:sz w:val="20"/>
          <w:szCs w:val="20"/>
        </w:rPr>
        <w:t>Tughluq</w:t>
      </w:r>
      <w:proofErr w:type="spellEnd"/>
      <w:r w:rsidRPr="006B713A">
        <w:rPr>
          <w:rFonts w:ascii="Times" w:hAnsi="Times" w:cs="Times New Roman"/>
          <w:sz w:val="20"/>
          <w:szCs w:val="20"/>
        </w:rPr>
        <w:t>, was extraordinarily generous to Muslim scholars, and in fact had invited such people from throughout Dar al-Islam to come to his court.</w:t>
      </w:r>
    </w:p>
    <w:p w14:paraId="5EB8274E"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 xml:space="preserve">That call, with its promise of royal generosity, was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Battuta's lodestone for the next decade. He vowed to follow it. But as we might guess by now, his route to India was not the most direct. Indeed, it took him two years to get there.</w:t>
      </w:r>
    </w:p>
    <w:p w14:paraId="59C8C895"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 xml:space="preserve">One would think, looking at the </w:t>
      </w:r>
      <w:proofErr w:type="gramStart"/>
      <w:r w:rsidRPr="006B713A">
        <w:rPr>
          <w:rFonts w:ascii="Times" w:hAnsi="Times" w:cs="Times New Roman"/>
          <w:sz w:val="20"/>
          <w:szCs w:val="20"/>
        </w:rPr>
        <w:t>map, that</w:t>
      </w:r>
      <w:proofErr w:type="gramEnd"/>
      <w:r w:rsidRPr="006B713A">
        <w:rPr>
          <w:rFonts w:ascii="Times" w:hAnsi="Times" w:cs="Times New Roman"/>
          <w:sz w:val="20"/>
          <w:szCs w:val="20"/>
        </w:rPr>
        <w:t xml:space="preserve"> a goal-oriented traveler would go back to Oman, where he could embark on a dhow and ride the monsoon winds for about 40 days to the west coast of India. But at the time he made his decision to go,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would have had to wait several months for the onset of the eastbound monsoon. Such was not his style.</w:t>
      </w:r>
    </w:p>
    <w:p w14:paraId="06C3CF87"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 xml:space="preserve">Instead, he made his way back to Cairo, then around the east coast of the Mediterranean through Gaza and Hebron to a Genoese ship bound for Anatolia. Guided, it seems clear, by little more than serendipity and impulse, he crisscrossed that region, and became so familiar with its petty sultanates and local customs that his </w:t>
      </w:r>
      <w:proofErr w:type="spellStart"/>
      <w:r w:rsidRPr="006B713A">
        <w:rPr>
          <w:rFonts w:ascii="Times" w:hAnsi="Times" w:cs="Times New Roman"/>
          <w:i/>
          <w:iCs/>
          <w:sz w:val="20"/>
          <w:szCs w:val="20"/>
        </w:rPr>
        <w:t>Rihla</w:t>
      </w:r>
      <w:proofErr w:type="spellEnd"/>
      <w:r w:rsidRPr="006B713A">
        <w:rPr>
          <w:rFonts w:ascii="Times" w:hAnsi="Times" w:cs="Times New Roman"/>
          <w:sz w:val="20"/>
          <w:szCs w:val="20"/>
        </w:rPr>
        <w:t xml:space="preserve"> is our primary factual source for conditions in Turkey between the time of the </w:t>
      </w:r>
      <w:proofErr w:type="spellStart"/>
      <w:r w:rsidRPr="006B713A">
        <w:rPr>
          <w:rFonts w:ascii="Times" w:hAnsi="Times" w:cs="Times New Roman"/>
          <w:sz w:val="20"/>
          <w:szCs w:val="20"/>
        </w:rPr>
        <w:t>Seljuqs</w:t>
      </w:r>
      <w:proofErr w:type="spellEnd"/>
      <w:r w:rsidRPr="006B713A">
        <w:rPr>
          <w:rFonts w:ascii="Times" w:hAnsi="Times" w:cs="Times New Roman"/>
          <w:sz w:val="20"/>
          <w:szCs w:val="20"/>
        </w:rPr>
        <w:t xml:space="preserve"> and the arrival of the Ottomans.</w:t>
      </w:r>
    </w:p>
    <w:p w14:paraId="20FD27E4"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 xml:space="preserve">One of these customs was the </w:t>
      </w:r>
      <w:proofErr w:type="spellStart"/>
      <w:r w:rsidRPr="006B713A">
        <w:rPr>
          <w:rFonts w:ascii="Times" w:hAnsi="Times" w:cs="Times New Roman"/>
          <w:i/>
          <w:iCs/>
          <w:sz w:val="20"/>
          <w:szCs w:val="20"/>
        </w:rPr>
        <w:t>akhi</w:t>
      </w:r>
      <w:proofErr w:type="spellEnd"/>
      <w:r w:rsidRPr="006B713A">
        <w:rPr>
          <w:rFonts w:ascii="Times" w:hAnsi="Times" w:cs="Times New Roman"/>
          <w:i/>
          <w:iCs/>
          <w:sz w:val="20"/>
          <w:szCs w:val="20"/>
        </w:rPr>
        <w:t>,</w:t>
      </w:r>
      <w:r w:rsidRPr="006B713A">
        <w:rPr>
          <w:rFonts w:ascii="Times" w:hAnsi="Times" w:cs="Times New Roman"/>
          <w:sz w:val="20"/>
          <w:szCs w:val="20"/>
        </w:rPr>
        <w:t xml:space="preserve"> which is related both to the Turkish word for "generous" and the Arabic for "brother." The fraternal societies throughout the land that adopted the term clearly acknowledged both meanings.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was introduced to them in a bazaar in </w:t>
      </w:r>
      <w:proofErr w:type="spellStart"/>
      <w:r w:rsidRPr="006B713A">
        <w:rPr>
          <w:rFonts w:ascii="Times" w:hAnsi="Times" w:cs="Times New Roman"/>
          <w:sz w:val="20"/>
          <w:szCs w:val="20"/>
        </w:rPr>
        <w:t>Ladhiq</w:t>
      </w:r>
      <w:proofErr w:type="spellEnd"/>
      <w:r w:rsidRPr="006B713A">
        <w:rPr>
          <w:rFonts w:ascii="Times" w:hAnsi="Times" w:cs="Times New Roman"/>
          <w:sz w:val="20"/>
          <w:szCs w:val="20"/>
        </w:rPr>
        <w:t xml:space="preserve"> (now </w:t>
      </w:r>
      <w:proofErr w:type="spellStart"/>
      <w:r w:rsidRPr="006B713A">
        <w:rPr>
          <w:rFonts w:ascii="Times" w:hAnsi="Times" w:cs="Times New Roman"/>
          <w:sz w:val="20"/>
          <w:szCs w:val="20"/>
        </w:rPr>
        <w:t>Denizli</w:t>
      </w:r>
      <w:proofErr w:type="spellEnd"/>
      <w:r w:rsidRPr="006B713A">
        <w:rPr>
          <w:rFonts w:ascii="Times" w:hAnsi="Times" w:cs="Times New Roman"/>
          <w:sz w:val="20"/>
          <w:szCs w:val="20"/>
        </w:rPr>
        <w:t>):</w:t>
      </w:r>
    </w:p>
    <w:p w14:paraId="2AF011FF"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i/>
          <w:iCs/>
          <w:sz w:val="20"/>
          <w:szCs w:val="20"/>
        </w:rPr>
        <w:t>As we passed through one of the bazaars, some men came down from their booths and seized the bridles of our horses. Then certain other men quarreled with them for doing so, and the altercation between them grew so hot that some of them drew knives. All this time we had no idea what they were saying [</w:t>
      </w:r>
      <w:proofErr w:type="spellStart"/>
      <w:r w:rsidRPr="006B713A">
        <w:rPr>
          <w:rFonts w:ascii="Times" w:hAnsi="Times" w:cs="Times New Roman"/>
          <w:i/>
          <w:iCs/>
          <w:sz w:val="20"/>
          <w:szCs w:val="20"/>
        </w:rPr>
        <w:t>Ibn</w:t>
      </w:r>
      <w:proofErr w:type="spellEnd"/>
      <w:r w:rsidRPr="006B713A">
        <w:rPr>
          <w:rFonts w:ascii="Times" w:hAnsi="Times" w:cs="Times New Roman"/>
          <w:i/>
          <w:iCs/>
          <w:sz w:val="20"/>
          <w:szCs w:val="20"/>
        </w:rPr>
        <w:t xml:space="preserve"> Battuta did not speak Turkish], and we began to be afraid of them, thinking that they were the [brigands] who infest the roads.... At length God sent us a man, a pilgrim, who knew Arabic, and I asked what they wanted of us. He replied that they belonged to the</w:t>
      </w:r>
      <w:r w:rsidRPr="006B713A">
        <w:rPr>
          <w:rFonts w:ascii="Times" w:hAnsi="Times" w:cs="Times New Roman"/>
          <w:sz w:val="20"/>
          <w:szCs w:val="20"/>
        </w:rPr>
        <w:t xml:space="preserve"> </w:t>
      </w:r>
      <w:proofErr w:type="spellStart"/>
      <w:r w:rsidRPr="006B713A">
        <w:rPr>
          <w:rFonts w:ascii="Times" w:hAnsi="Times" w:cs="Times New Roman"/>
          <w:sz w:val="20"/>
          <w:szCs w:val="20"/>
        </w:rPr>
        <w:t>fityan</w:t>
      </w:r>
      <w:proofErr w:type="spellEnd"/>
      <w:r w:rsidRPr="006B713A">
        <w:rPr>
          <w:rFonts w:ascii="Times" w:hAnsi="Times" w:cs="Times New Roman"/>
          <w:i/>
          <w:iCs/>
          <w:sz w:val="20"/>
          <w:szCs w:val="20"/>
        </w:rPr>
        <w:t>...and that each party wanted us to lodge with them. We were amazed at their native generosity. Finally they came to an agreement</w:t>
      </w:r>
      <w:r w:rsidRPr="006B713A">
        <w:rPr>
          <w:rFonts w:ascii="Times" w:hAnsi="Times" w:cs="Times New Roman"/>
          <w:sz w:val="20"/>
          <w:szCs w:val="20"/>
        </w:rPr>
        <w:t xml:space="preserve"> </w:t>
      </w:r>
      <w:r w:rsidRPr="006B713A">
        <w:rPr>
          <w:rFonts w:ascii="Times" w:hAnsi="Times" w:cs="Times New Roman"/>
          <w:i/>
          <w:iCs/>
          <w:sz w:val="20"/>
          <w:szCs w:val="20"/>
        </w:rPr>
        <w:t>to cast lots, and that we should lodge first with the group whose lot was drawn [and then with the other].</w:t>
      </w:r>
    </w:p>
    <w:p w14:paraId="56EF3801"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 xml:space="preserve">The </w:t>
      </w:r>
      <w:proofErr w:type="spellStart"/>
      <w:r w:rsidRPr="006B713A">
        <w:rPr>
          <w:rFonts w:ascii="Times" w:hAnsi="Times" w:cs="Times New Roman"/>
          <w:i/>
          <w:iCs/>
          <w:sz w:val="20"/>
          <w:szCs w:val="20"/>
        </w:rPr>
        <w:t>akhis</w:t>
      </w:r>
      <w:proofErr w:type="spellEnd"/>
      <w:r w:rsidRPr="006B713A">
        <w:rPr>
          <w:rFonts w:ascii="Times" w:hAnsi="Times" w:cs="Times New Roman"/>
          <w:sz w:val="20"/>
          <w:szCs w:val="20"/>
        </w:rPr>
        <w:t xml:space="preserve">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describes were known as </w:t>
      </w:r>
      <w:proofErr w:type="spellStart"/>
      <w:r w:rsidRPr="006B713A">
        <w:rPr>
          <w:rFonts w:ascii="Times" w:hAnsi="Times" w:cs="Times New Roman"/>
          <w:i/>
          <w:iCs/>
          <w:sz w:val="20"/>
          <w:szCs w:val="20"/>
        </w:rPr>
        <w:t>fityans</w:t>
      </w:r>
      <w:proofErr w:type="spellEnd"/>
      <w:r w:rsidRPr="006B713A">
        <w:rPr>
          <w:rFonts w:ascii="Times" w:hAnsi="Times" w:cs="Times New Roman"/>
          <w:sz w:val="20"/>
          <w:szCs w:val="20"/>
        </w:rPr>
        <w:t xml:space="preserve"> in Persia. They were a cross between a civic club and a trade fraternity, composed of unmarried younger men drawn by the ideals of hospitality and generosity that were such important virtues in the world of Islam. In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Battuta's words, "They trace their affiliation...back to Caliph 'Ali, and the distinctive garment in their case is the trousers.... Nowhere in the world are there to be found any to compare with them in solicitude for strangers."</w:t>
      </w:r>
    </w:p>
    <w:p w14:paraId="32446C6F"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 xml:space="preserve">Such societies, however, were not unique to Anatolia. They existed in various forms and by several names throughout Dar al-Islam. Their social function was to institutionalize the sense of civic unity into a structure consistent with the ideals of the Qur'an but which was not addressed by the </w:t>
      </w:r>
      <w:proofErr w:type="spellStart"/>
      <w:r w:rsidRPr="006B713A">
        <w:rPr>
          <w:rFonts w:ascii="Times" w:hAnsi="Times" w:cs="Times New Roman"/>
          <w:i/>
          <w:iCs/>
          <w:sz w:val="20"/>
          <w:szCs w:val="20"/>
        </w:rPr>
        <w:t>waqf</w:t>
      </w:r>
      <w:proofErr w:type="spellEnd"/>
      <w:r w:rsidRPr="006B713A">
        <w:rPr>
          <w:rFonts w:ascii="Times" w:hAnsi="Times" w:cs="Times New Roman"/>
          <w:i/>
          <w:iCs/>
          <w:sz w:val="20"/>
          <w:szCs w:val="20"/>
        </w:rPr>
        <w:t>,</w:t>
      </w:r>
      <w:r w:rsidRPr="006B713A">
        <w:rPr>
          <w:rFonts w:ascii="Times" w:hAnsi="Times" w:cs="Times New Roman"/>
          <w:sz w:val="20"/>
          <w:szCs w:val="20"/>
        </w:rPr>
        <w:t xml:space="preserve"> the hospice or other altruistic organization. Not hospitable only toward travelers, </w:t>
      </w:r>
      <w:proofErr w:type="spellStart"/>
      <w:r w:rsidRPr="006B713A">
        <w:rPr>
          <w:rFonts w:ascii="Times" w:hAnsi="Times" w:cs="Times New Roman"/>
          <w:i/>
          <w:iCs/>
          <w:sz w:val="20"/>
          <w:szCs w:val="20"/>
        </w:rPr>
        <w:t>akhis</w:t>
      </w:r>
      <w:proofErr w:type="spellEnd"/>
      <w:r w:rsidRPr="006B713A">
        <w:rPr>
          <w:rFonts w:ascii="Times" w:hAnsi="Times" w:cs="Times New Roman"/>
          <w:sz w:val="20"/>
          <w:szCs w:val="20"/>
        </w:rPr>
        <w:t xml:space="preserve"> and </w:t>
      </w:r>
      <w:proofErr w:type="spellStart"/>
      <w:r w:rsidRPr="006B713A">
        <w:rPr>
          <w:rFonts w:ascii="Times" w:hAnsi="Times" w:cs="Times New Roman"/>
          <w:i/>
          <w:iCs/>
          <w:sz w:val="20"/>
          <w:szCs w:val="20"/>
        </w:rPr>
        <w:t>fityans</w:t>
      </w:r>
      <w:proofErr w:type="spellEnd"/>
      <w:r w:rsidRPr="006B713A">
        <w:rPr>
          <w:rFonts w:ascii="Times" w:hAnsi="Times" w:cs="Times New Roman"/>
          <w:sz w:val="20"/>
          <w:szCs w:val="20"/>
        </w:rPr>
        <w:t xml:space="preserve"> also helped local individuals and their own members in time of need.</w:t>
      </w:r>
    </w:p>
    <w:p w14:paraId="0600B1A6"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 xml:space="preserve">Leaving Anatolia,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crossed the Black Sea to Crimea on a voyage one would think should have alienated him forever from sea travel. His vessel sailed into a storm so rough that at one point one of his companions went topside to see what was happening and returned to croak, "Commend your soul to God!" But God was merciful, and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headed for the Mongol </w:t>
      </w:r>
      <w:proofErr w:type="spellStart"/>
      <w:r w:rsidRPr="006B713A">
        <w:rPr>
          <w:rFonts w:ascii="Times" w:hAnsi="Times" w:cs="Times New Roman"/>
          <w:sz w:val="20"/>
          <w:szCs w:val="20"/>
        </w:rPr>
        <w:t>Kipchak</w:t>
      </w:r>
      <w:proofErr w:type="spellEnd"/>
      <w:r w:rsidRPr="006B713A">
        <w:rPr>
          <w:rFonts w:ascii="Times" w:hAnsi="Times" w:cs="Times New Roman"/>
          <w:sz w:val="20"/>
          <w:szCs w:val="20"/>
        </w:rPr>
        <w:t xml:space="preserve"> Khanate, which rimmed the northern shore of the Black Sea.</w:t>
      </w:r>
    </w:p>
    <w:p w14:paraId="63ABE02E"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 xml:space="preserve">There in Crimea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bought a wagon for his travels. Unneeded and unknown in the lands of the camel, these were large, four-wheeled coaches drawn by oxen or horses.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described them:</w:t>
      </w:r>
    </w:p>
    <w:p w14:paraId="53C42B5D"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i/>
          <w:iCs/>
          <w:sz w:val="20"/>
          <w:szCs w:val="20"/>
        </w:rPr>
        <w:t xml:space="preserve">There is placed upon the wagon a kind of cupola made of wooden laths tied together with thin strips of hide; this is light to carry, and covered with felt or blanket-cloth, and in it there are grilled windows. The person who is inside the tent can see [other] persons without their seeing him, and he can employ himself in </w:t>
      </w:r>
      <w:proofErr w:type="gramStart"/>
      <w:r w:rsidRPr="006B713A">
        <w:rPr>
          <w:rFonts w:ascii="Times" w:hAnsi="Times" w:cs="Times New Roman"/>
          <w:i/>
          <w:iCs/>
          <w:sz w:val="20"/>
          <w:szCs w:val="20"/>
        </w:rPr>
        <w:t>it</w:t>
      </w:r>
      <w:proofErr w:type="gramEnd"/>
      <w:r w:rsidRPr="006B713A">
        <w:rPr>
          <w:rFonts w:ascii="Times" w:hAnsi="Times" w:cs="Times New Roman"/>
          <w:i/>
          <w:iCs/>
          <w:sz w:val="20"/>
          <w:szCs w:val="20"/>
        </w:rPr>
        <w:t xml:space="preserve"> as he likes, sleeping or eating or</w:t>
      </w:r>
      <w:r w:rsidRPr="006B713A">
        <w:rPr>
          <w:rFonts w:ascii="Times" w:hAnsi="Times" w:cs="Times New Roman"/>
          <w:sz w:val="20"/>
          <w:szCs w:val="20"/>
        </w:rPr>
        <w:t xml:space="preserve"> </w:t>
      </w:r>
      <w:r w:rsidRPr="006B713A">
        <w:rPr>
          <w:rFonts w:ascii="Times" w:hAnsi="Times" w:cs="Times New Roman"/>
          <w:i/>
          <w:iCs/>
          <w:sz w:val="20"/>
          <w:szCs w:val="20"/>
        </w:rPr>
        <w:t>reading or writing.... Those of the wagons that carry the baggage, the provisions and the chests of eatables are covered with a sort of tent much as we have described, with a lock in it.... We saw a vast city on the move with its inhabitants, with mosques and bazaars in it, and the smoke of the kitchens rising in the air, for they cook while on the march.</w:t>
      </w:r>
    </w:p>
    <w:tbl>
      <w:tblPr>
        <w:tblW w:w="2750" w:type="pct"/>
        <w:tblCellSpacing w:w="0" w:type="dxa"/>
        <w:tblCellMar>
          <w:left w:w="0" w:type="dxa"/>
          <w:right w:w="0" w:type="dxa"/>
        </w:tblCellMar>
        <w:tblLook w:val="04A0" w:firstRow="1" w:lastRow="0" w:firstColumn="1" w:lastColumn="0" w:noHBand="0" w:noVBand="1"/>
      </w:tblPr>
      <w:tblGrid>
        <w:gridCol w:w="4752"/>
      </w:tblGrid>
      <w:tr w:rsidR="006B713A" w:rsidRPr="006B713A" w14:paraId="1A9A5DE3" w14:textId="77777777" w:rsidTr="006B713A">
        <w:trPr>
          <w:tblCellSpacing w:w="0" w:type="dxa"/>
        </w:trPr>
        <w:tc>
          <w:tcPr>
            <w:tcW w:w="0" w:type="auto"/>
            <w:vAlign w:val="center"/>
            <w:hideMark/>
          </w:tcPr>
          <w:p w14:paraId="27C062C8" w14:textId="77777777" w:rsidR="006B713A" w:rsidRPr="006B713A" w:rsidRDefault="006B713A" w:rsidP="006B713A">
            <w:pPr>
              <w:rPr>
                <w:rFonts w:ascii="Times" w:eastAsia="Times New Roman" w:hAnsi="Times" w:cs="Times New Roman"/>
                <w:sz w:val="20"/>
                <w:szCs w:val="20"/>
              </w:rPr>
            </w:pPr>
            <w:proofErr w:type="gramStart"/>
            <w:r w:rsidRPr="006B713A">
              <w:rPr>
                <w:rFonts w:ascii="Times" w:eastAsia="Times New Roman" w:hAnsi="Times" w:cs="Times New Roman"/>
                <w:sz w:val="20"/>
                <w:szCs w:val="20"/>
              </w:rPr>
              <w:t xml:space="preserve">The Sultanate of Delhi, first established after 1206, was overthrown in 1320 by </w:t>
            </w:r>
            <w:proofErr w:type="spellStart"/>
            <w:r w:rsidRPr="006B713A">
              <w:rPr>
                <w:rFonts w:ascii="Times" w:eastAsia="Times New Roman" w:hAnsi="Times" w:cs="Times New Roman"/>
                <w:sz w:val="20"/>
                <w:szCs w:val="20"/>
              </w:rPr>
              <w:t>Khusraw</w:t>
            </w:r>
            <w:proofErr w:type="spellEnd"/>
            <w:r w:rsidRPr="006B713A">
              <w:rPr>
                <w:rFonts w:ascii="Times" w:eastAsia="Times New Roman" w:hAnsi="Times" w:cs="Times New Roman"/>
                <w:sz w:val="20"/>
                <w:szCs w:val="20"/>
              </w:rPr>
              <w:t xml:space="preserve"> Khan, a low-caste convert from Hinduism who </w:t>
            </w:r>
            <w:proofErr w:type="spellStart"/>
            <w:r w:rsidRPr="006B713A">
              <w:rPr>
                <w:rFonts w:ascii="Times" w:eastAsia="Times New Roman" w:hAnsi="Times" w:cs="Times New Roman"/>
                <w:sz w:val="20"/>
                <w:szCs w:val="20"/>
              </w:rPr>
              <w:t>apostasized</w:t>
            </w:r>
            <w:proofErr w:type="spellEnd"/>
            <w:r w:rsidRPr="006B713A">
              <w:rPr>
                <w:rFonts w:ascii="Times" w:eastAsia="Times New Roman" w:hAnsi="Times" w:cs="Times New Roman"/>
                <w:sz w:val="20"/>
                <w:szCs w:val="20"/>
              </w:rPr>
              <w:t xml:space="preserve"> and usurped the throne</w:t>
            </w:r>
            <w:proofErr w:type="gramEnd"/>
            <w:r w:rsidRPr="006B713A">
              <w:rPr>
                <w:rFonts w:ascii="Times" w:eastAsia="Times New Roman" w:hAnsi="Times" w:cs="Times New Roman"/>
                <w:sz w:val="20"/>
                <w:szCs w:val="20"/>
              </w:rPr>
              <w:t xml:space="preserve">. </w:t>
            </w:r>
            <w:proofErr w:type="gramStart"/>
            <w:r w:rsidRPr="006B713A">
              <w:rPr>
                <w:rFonts w:ascii="Times" w:eastAsia="Times New Roman" w:hAnsi="Times" w:cs="Times New Roman"/>
                <w:sz w:val="20"/>
                <w:szCs w:val="20"/>
              </w:rPr>
              <w:t xml:space="preserve">Muslim control was reestablished by a </w:t>
            </w:r>
            <w:proofErr w:type="spellStart"/>
            <w:r w:rsidRPr="006B713A">
              <w:rPr>
                <w:rFonts w:ascii="Times" w:eastAsia="Times New Roman" w:hAnsi="Times" w:cs="Times New Roman"/>
                <w:sz w:val="20"/>
                <w:szCs w:val="20"/>
              </w:rPr>
              <w:t>Turco</w:t>
            </w:r>
            <w:proofErr w:type="spellEnd"/>
            <w:r w:rsidRPr="006B713A">
              <w:rPr>
                <w:rFonts w:ascii="Times" w:eastAsia="Times New Roman" w:hAnsi="Times" w:cs="Times New Roman"/>
                <w:sz w:val="20"/>
                <w:szCs w:val="20"/>
              </w:rPr>
              <w:t xml:space="preserve">-Indian commander named </w:t>
            </w:r>
            <w:proofErr w:type="spellStart"/>
            <w:r w:rsidRPr="006B713A">
              <w:rPr>
                <w:rFonts w:ascii="Times" w:eastAsia="Times New Roman" w:hAnsi="Times" w:cs="Times New Roman"/>
                <w:sz w:val="20"/>
                <w:szCs w:val="20"/>
              </w:rPr>
              <w:t>Tughluq</w:t>
            </w:r>
            <w:proofErr w:type="spellEnd"/>
            <w:r w:rsidRPr="006B713A">
              <w:rPr>
                <w:rFonts w:ascii="Times" w:eastAsia="Times New Roman" w:hAnsi="Times" w:cs="Times New Roman"/>
                <w:sz w:val="20"/>
                <w:szCs w:val="20"/>
              </w:rPr>
              <w:t xml:space="preserve"> who restored economic and administrative stability</w:t>
            </w:r>
            <w:proofErr w:type="gramEnd"/>
            <w:r w:rsidRPr="006B713A">
              <w:rPr>
                <w:rFonts w:ascii="Times" w:eastAsia="Times New Roman" w:hAnsi="Times" w:cs="Times New Roman"/>
                <w:sz w:val="20"/>
                <w:szCs w:val="20"/>
              </w:rPr>
              <w:t xml:space="preserve"> But under the erratic rule of his son Muhammad, decay quickly became visible. When </w:t>
            </w:r>
            <w:proofErr w:type="spellStart"/>
            <w:r w:rsidRPr="006B713A">
              <w:rPr>
                <w:rFonts w:ascii="Times" w:eastAsia="Times New Roman" w:hAnsi="Times" w:cs="Times New Roman"/>
                <w:sz w:val="20"/>
                <w:szCs w:val="20"/>
              </w:rPr>
              <w:t>Ibn</w:t>
            </w:r>
            <w:proofErr w:type="spellEnd"/>
            <w:r w:rsidRPr="006B713A">
              <w:rPr>
                <w:rFonts w:ascii="Times" w:eastAsia="Times New Roman" w:hAnsi="Times" w:cs="Times New Roman"/>
                <w:sz w:val="20"/>
                <w:szCs w:val="20"/>
              </w:rPr>
              <w:t xml:space="preserve"> Battuta arrived in Delhi, the sultanate was governed by a ruling elite of </w:t>
            </w:r>
            <w:proofErr w:type="spellStart"/>
            <w:r w:rsidRPr="006B713A">
              <w:rPr>
                <w:rFonts w:ascii="Times" w:eastAsia="Times New Roman" w:hAnsi="Times" w:cs="Times New Roman"/>
                <w:sz w:val="20"/>
                <w:szCs w:val="20"/>
              </w:rPr>
              <w:t>Mamluk</w:t>
            </w:r>
            <w:proofErr w:type="spellEnd"/>
            <w:r w:rsidRPr="006B713A">
              <w:rPr>
                <w:rFonts w:ascii="Times" w:eastAsia="Times New Roman" w:hAnsi="Times" w:cs="Times New Roman"/>
                <w:sz w:val="20"/>
                <w:szCs w:val="20"/>
              </w:rPr>
              <w:t xml:space="preserve"> Turks perched atop layers of Hindu administrators, structured mainly along caste lines, atop legions of local functionaries who extracted taxes from the huge rural population. The system was corrupt throughout, and the result was revolts—22 of them during the reign of Muhammad </w:t>
            </w:r>
            <w:proofErr w:type="spellStart"/>
            <w:r w:rsidRPr="006B713A">
              <w:rPr>
                <w:rFonts w:ascii="Times" w:eastAsia="Times New Roman" w:hAnsi="Times" w:cs="Times New Roman"/>
                <w:sz w:val="20"/>
                <w:szCs w:val="20"/>
              </w:rPr>
              <w:t>ibn</w:t>
            </w:r>
            <w:proofErr w:type="spellEnd"/>
            <w:r w:rsidRPr="006B713A">
              <w:rPr>
                <w:rFonts w:ascii="Times" w:eastAsia="Times New Roman" w:hAnsi="Times" w:cs="Times New Roman"/>
                <w:sz w:val="20"/>
                <w:szCs w:val="20"/>
              </w:rPr>
              <w:t xml:space="preserve"> </w:t>
            </w:r>
            <w:proofErr w:type="spellStart"/>
            <w:r w:rsidRPr="006B713A">
              <w:rPr>
                <w:rFonts w:ascii="Times" w:eastAsia="Times New Roman" w:hAnsi="Times" w:cs="Times New Roman"/>
                <w:sz w:val="20"/>
                <w:szCs w:val="20"/>
              </w:rPr>
              <w:t>Tughluq</w:t>
            </w:r>
            <w:proofErr w:type="spellEnd"/>
            <w:r w:rsidRPr="006B713A">
              <w:rPr>
                <w:rFonts w:ascii="Times" w:eastAsia="Times New Roman" w:hAnsi="Times" w:cs="Times New Roman"/>
                <w:sz w:val="20"/>
                <w:szCs w:val="20"/>
              </w:rPr>
              <w:t xml:space="preserve">. The imperial patronage that had lured </w:t>
            </w:r>
            <w:proofErr w:type="spellStart"/>
            <w:r w:rsidRPr="006B713A">
              <w:rPr>
                <w:rFonts w:ascii="Times" w:eastAsia="Times New Roman" w:hAnsi="Times" w:cs="Times New Roman"/>
                <w:sz w:val="20"/>
                <w:szCs w:val="20"/>
              </w:rPr>
              <w:t>Ibn</w:t>
            </w:r>
            <w:proofErr w:type="spellEnd"/>
            <w:r w:rsidRPr="006B713A">
              <w:rPr>
                <w:rFonts w:ascii="Times" w:eastAsia="Times New Roman" w:hAnsi="Times" w:cs="Times New Roman"/>
                <w:sz w:val="20"/>
                <w:szCs w:val="20"/>
              </w:rPr>
              <w:t xml:space="preserve"> Battuta to Delhi had, by the time he arrived there, degenerated to unpredictable alternations of generosity and brutality, and service to the sultan had become a risky, all-or-nothing business—as </w:t>
            </w:r>
            <w:proofErr w:type="spellStart"/>
            <w:r w:rsidRPr="006B713A">
              <w:rPr>
                <w:rFonts w:ascii="Times" w:eastAsia="Times New Roman" w:hAnsi="Times" w:cs="Times New Roman"/>
                <w:sz w:val="20"/>
                <w:szCs w:val="20"/>
              </w:rPr>
              <w:t>Ibn</w:t>
            </w:r>
            <w:proofErr w:type="spellEnd"/>
            <w:r w:rsidRPr="006B713A">
              <w:rPr>
                <w:rFonts w:ascii="Times" w:eastAsia="Times New Roman" w:hAnsi="Times" w:cs="Times New Roman"/>
                <w:sz w:val="20"/>
                <w:szCs w:val="20"/>
              </w:rPr>
              <w:t xml:space="preserve"> Battuta discovered.</w:t>
            </w:r>
          </w:p>
        </w:tc>
      </w:tr>
    </w:tbl>
    <w:p w14:paraId="2F108F07"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His descriptions of the long journey across the steppe reveal that his status as scholar, traveler and courtier was now such that he merited a new level of largesse from his hosts. By the time he crossed the Hindu Kush, he had accumulated a personal entourage of attendants, a sizable number of horses that he was prepared to give as gifts, and a number of wives and concubines. Thus had the lad from Tangier prospered—and greater good fortune was to come.</w:t>
      </w:r>
    </w:p>
    <w:p w14:paraId="294BD6E9"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 xml:space="preserve">The trade routes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traversed north of the Caspian were less busy than those across Afghanistan and Iran. Nonetheless, amber came down this way from the Baltic Sea to China via Moscow and the Volga. (He claims to have made an abortive attempt to journey up the Volga to the capital of the </w:t>
      </w:r>
      <w:proofErr w:type="spellStart"/>
      <w:r w:rsidRPr="006B713A">
        <w:rPr>
          <w:rFonts w:ascii="Times" w:hAnsi="Times" w:cs="Times New Roman"/>
          <w:sz w:val="20"/>
          <w:szCs w:val="20"/>
        </w:rPr>
        <w:t>Bulgar</w:t>
      </w:r>
      <w:proofErr w:type="spellEnd"/>
      <w:r w:rsidRPr="006B713A">
        <w:rPr>
          <w:rFonts w:ascii="Times" w:hAnsi="Times" w:cs="Times New Roman"/>
          <w:sz w:val="20"/>
          <w:szCs w:val="20"/>
        </w:rPr>
        <w:t xml:space="preserve"> state, but scholars doubt his veracity on this.) There is little doubt that he did indeed make a lengthy side trip to Christian Constantinople. He traveled there in the company of Princess </w:t>
      </w:r>
      <w:proofErr w:type="spellStart"/>
      <w:r w:rsidRPr="006B713A">
        <w:rPr>
          <w:rFonts w:ascii="Times" w:hAnsi="Times" w:cs="Times New Roman"/>
          <w:sz w:val="20"/>
          <w:szCs w:val="20"/>
        </w:rPr>
        <w:t>Bayalun</w:t>
      </w:r>
      <w:proofErr w:type="spellEnd"/>
      <w:r w:rsidRPr="006B713A">
        <w:rPr>
          <w:rFonts w:ascii="Times" w:hAnsi="Times" w:cs="Times New Roman"/>
          <w:sz w:val="20"/>
          <w:szCs w:val="20"/>
        </w:rPr>
        <w:t xml:space="preserve">, the daughter of the Byzantine emperor Andronicus in who had been married, for political and economic reasons, to the Muslim </w:t>
      </w:r>
      <w:proofErr w:type="spellStart"/>
      <w:r w:rsidRPr="006B713A">
        <w:rPr>
          <w:rFonts w:ascii="Times" w:hAnsi="Times" w:cs="Times New Roman"/>
          <w:sz w:val="20"/>
          <w:szCs w:val="20"/>
        </w:rPr>
        <w:t>Ozbeg</w:t>
      </w:r>
      <w:proofErr w:type="spellEnd"/>
      <w:r w:rsidRPr="006B713A">
        <w:rPr>
          <w:rFonts w:ascii="Times" w:hAnsi="Times" w:cs="Times New Roman"/>
          <w:sz w:val="20"/>
          <w:szCs w:val="20"/>
        </w:rPr>
        <w:t xml:space="preserve">, Khan of the Golden Horde, as his third wife; she was now returning to Constantinople for the birth of her child.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reports that she wept "with pity and compassion" when he told her of his travels. Perhaps, unlike him, she was homesick.</w:t>
      </w:r>
    </w:p>
    <w:p w14:paraId="5D807A8A"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 xml:space="preserve">After his return to the steppes from Constantinople,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relates descriptions of the route's continuation along the Silk Road and its cities. Near Samarkand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spent 54 days with </w:t>
      </w:r>
      <w:proofErr w:type="spellStart"/>
      <w:r w:rsidRPr="006B713A">
        <w:rPr>
          <w:rFonts w:ascii="Times" w:hAnsi="Times" w:cs="Times New Roman"/>
          <w:sz w:val="20"/>
          <w:szCs w:val="20"/>
        </w:rPr>
        <w:t>Tarmashirin</w:t>
      </w:r>
      <w:proofErr w:type="spellEnd"/>
      <w:r w:rsidRPr="006B713A">
        <w:rPr>
          <w:rFonts w:ascii="Times" w:hAnsi="Times" w:cs="Times New Roman"/>
          <w:sz w:val="20"/>
          <w:szCs w:val="20"/>
        </w:rPr>
        <w:t xml:space="preserve">, the </w:t>
      </w:r>
      <w:proofErr w:type="spellStart"/>
      <w:r w:rsidRPr="006B713A">
        <w:rPr>
          <w:rFonts w:ascii="Times" w:hAnsi="Times" w:cs="Times New Roman"/>
          <w:sz w:val="20"/>
          <w:szCs w:val="20"/>
        </w:rPr>
        <w:t>Chagatay</w:t>
      </w:r>
      <w:proofErr w:type="spellEnd"/>
      <w:r w:rsidRPr="006B713A">
        <w:rPr>
          <w:rFonts w:ascii="Times" w:hAnsi="Times" w:cs="Times New Roman"/>
          <w:sz w:val="20"/>
          <w:szCs w:val="20"/>
        </w:rPr>
        <w:t xml:space="preserve"> khan who had only recently converted to Islam and was interested in what a worldly-wise </w:t>
      </w:r>
      <w:proofErr w:type="spellStart"/>
      <w:r w:rsidRPr="006B713A">
        <w:rPr>
          <w:rFonts w:ascii="Times" w:hAnsi="Times" w:cs="Times New Roman"/>
          <w:i/>
          <w:iCs/>
          <w:sz w:val="20"/>
          <w:szCs w:val="20"/>
        </w:rPr>
        <w:t>qadi</w:t>
      </w:r>
      <w:proofErr w:type="spellEnd"/>
      <w:r w:rsidRPr="006B713A">
        <w:rPr>
          <w:rFonts w:ascii="Times" w:hAnsi="Times" w:cs="Times New Roman"/>
          <w:sz w:val="20"/>
          <w:szCs w:val="20"/>
        </w:rPr>
        <w:t xml:space="preserve"> might tell him. Although </w:t>
      </w:r>
      <w:proofErr w:type="spellStart"/>
      <w:r w:rsidRPr="006B713A">
        <w:rPr>
          <w:rFonts w:ascii="Times" w:hAnsi="Times" w:cs="Times New Roman"/>
          <w:sz w:val="20"/>
          <w:szCs w:val="20"/>
        </w:rPr>
        <w:t>Tarmashirin</w:t>
      </w:r>
      <w:proofErr w:type="spellEnd"/>
      <w:r w:rsidRPr="006B713A">
        <w:rPr>
          <w:rFonts w:ascii="Times" w:hAnsi="Times" w:cs="Times New Roman"/>
          <w:sz w:val="20"/>
          <w:szCs w:val="20"/>
        </w:rPr>
        <w:t xml:space="preserve"> "never failed to attend the dawn and evening prayers with the congregation," </w:t>
      </w:r>
      <w:proofErr w:type="gramStart"/>
      <w:r w:rsidRPr="006B713A">
        <w:rPr>
          <w:rFonts w:ascii="Times" w:hAnsi="Times" w:cs="Times New Roman"/>
          <w:sz w:val="20"/>
          <w:szCs w:val="20"/>
        </w:rPr>
        <w:t>he was overthrown by a nephew</w:t>
      </w:r>
      <w:proofErr w:type="gramEnd"/>
      <w:r w:rsidRPr="006B713A">
        <w:rPr>
          <w:rFonts w:ascii="Times" w:hAnsi="Times" w:cs="Times New Roman"/>
          <w:sz w:val="20"/>
          <w:szCs w:val="20"/>
        </w:rPr>
        <w:t xml:space="preserve"> soon thereafter.</w:t>
      </w:r>
    </w:p>
    <w:p w14:paraId="24E9EE6E" w14:textId="77777777" w:rsidR="006B713A" w:rsidRPr="006B713A" w:rsidRDefault="006B713A" w:rsidP="006B713A">
      <w:pPr>
        <w:spacing w:before="100" w:beforeAutospacing="1" w:after="100" w:afterAutospacing="1"/>
        <w:rPr>
          <w:rFonts w:ascii="Times" w:hAnsi="Times" w:cs="Times New Roman"/>
          <w:sz w:val="20"/>
          <w:szCs w:val="20"/>
        </w:rPr>
      </w:pP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Battuta's exact path through Afghanistan and the Hindu Kush is uncertain because he does not make it clear where along the Indus he came out. But once on the hot plains, he headed for Multan, the sultan's westward customs outpost, which lay 40 days' march from Delhi "through continuously inhabited country." The traveler's pen waxed prolix as he noted the new foods, spices, trees, fruits and customs of this land where the ruling Muslims were the minority among the majority Hindu population.</w:t>
      </w:r>
    </w:p>
    <w:tbl>
      <w:tblPr>
        <w:tblW w:w="5000" w:type="pct"/>
        <w:tblCellSpacing w:w="0" w:type="dxa"/>
        <w:tblCellMar>
          <w:left w:w="0" w:type="dxa"/>
          <w:right w:w="0" w:type="dxa"/>
        </w:tblCellMar>
        <w:tblLook w:val="04A0" w:firstRow="1" w:lastRow="0" w:firstColumn="1" w:lastColumn="0" w:noHBand="0" w:noVBand="1"/>
      </w:tblPr>
      <w:tblGrid>
        <w:gridCol w:w="8640"/>
      </w:tblGrid>
      <w:tr w:rsidR="006B713A" w:rsidRPr="006B713A" w14:paraId="0E3B7288" w14:textId="77777777" w:rsidTr="006B713A">
        <w:trPr>
          <w:tblCellSpacing w:w="0" w:type="dxa"/>
        </w:trPr>
        <w:tc>
          <w:tcPr>
            <w:tcW w:w="0" w:type="auto"/>
            <w:vAlign w:val="center"/>
            <w:hideMark/>
          </w:tcPr>
          <w:p w14:paraId="3D6CB3D3" w14:textId="77777777" w:rsidR="006B713A" w:rsidRPr="006B713A" w:rsidRDefault="006B713A" w:rsidP="006B713A">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77C084E0" wp14:editId="2FB67432">
                  <wp:extent cx="6832600" cy="4546600"/>
                  <wp:effectExtent l="0" t="0" r="0" b="0"/>
                  <wp:docPr id="57" name="Picture 57" descr="ecalling the court of Muhammad Özbeg Khan, one of the two Mongol &#10;sultans who, between them, controlled most of Central Asia, Ibn Battuta &#10;wrote: “His territories are vast.... He observes, in his [public] &#10;sittings, his journeys, and his affairs in general, a marvelous and &#10;magnificent ceremonial. It is his custom to sit every Friday, after &#10;prayers, in a pavilion, magnificently decorated, called the Gold &#10;Pavilion. It is constructed of wooden rods covered with plaques of gold,&#10; and in the center of it is a wooden couch covered with plaques of &#10;silver gilt.... The sultan sits on the throne...[and] afterward the &#10;great amirs come and their chairs are placed for them left and right....&#10; Then the [rest of the] people are admitted to make their salute, in &#10;their degrees of prece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ecalling the court of Muhammad Özbeg Khan, one of the two Mongol &#10;sultans who, between them, controlled most of Central Asia, Ibn Battuta &#10;wrote: “His territories are vast.... He observes, in his [public] &#10;sittings, his journeys, and his affairs in general, a marvelous and &#10;magnificent ceremonial. It is his custom to sit every Friday, after &#10;prayers, in a pavilion, magnificently decorated, called the Gold &#10;Pavilion. It is constructed of wooden rods covered with plaques of gold,&#10; and in the center of it is a wooden couch covered with plaques of &#10;silver gilt.... The sultan sits on the throne...[and] afterward the &#10;great amirs come and their chairs are placed for them left and right....&#10; Then the [rest of the] people are admitted to make their salute, in &#10;their degrees of prece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32600" cy="4546600"/>
                          </a:xfrm>
                          <a:prstGeom prst="rect">
                            <a:avLst/>
                          </a:prstGeom>
                          <a:noFill/>
                          <a:ln>
                            <a:noFill/>
                          </a:ln>
                        </pic:spPr>
                      </pic:pic>
                    </a:graphicData>
                  </a:graphic>
                </wp:inline>
              </w:drawing>
            </w:r>
          </w:p>
        </w:tc>
      </w:tr>
      <w:tr w:rsidR="006B713A" w:rsidRPr="006B713A" w14:paraId="7F181DB7" w14:textId="77777777" w:rsidTr="006B713A">
        <w:trPr>
          <w:tblCellSpacing w:w="0" w:type="dxa"/>
        </w:trPr>
        <w:tc>
          <w:tcPr>
            <w:tcW w:w="0" w:type="auto"/>
            <w:tcMar>
              <w:top w:w="75" w:type="dxa"/>
              <w:left w:w="75" w:type="dxa"/>
              <w:bottom w:w="0" w:type="dxa"/>
              <w:right w:w="120" w:type="dxa"/>
            </w:tcMar>
            <w:vAlign w:val="center"/>
            <w:hideMark/>
          </w:tcPr>
          <w:p w14:paraId="19A58CD2" w14:textId="77777777" w:rsidR="006B713A" w:rsidRPr="006B713A" w:rsidRDefault="006B713A" w:rsidP="006B713A">
            <w:pPr>
              <w:rPr>
                <w:rFonts w:ascii="Times" w:eastAsia="Times New Roman" w:hAnsi="Times" w:cs="Times New Roman"/>
                <w:sz w:val="20"/>
                <w:szCs w:val="20"/>
              </w:rPr>
            </w:pPr>
            <w:r w:rsidRPr="006B713A">
              <w:rPr>
                <w:rFonts w:ascii="Times" w:eastAsia="Times New Roman" w:hAnsi="Times" w:cs="Times New Roman"/>
                <w:sz w:val="20"/>
                <w:szCs w:val="20"/>
              </w:rPr>
              <w:t xml:space="preserve">Recalling the court of Muhammad </w:t>
            </w:r>
            <w:proofErr w:type="spellStart"/>
            <w:r w:rsidRPr="006B713A">
              <w:rPr>
                <w:rFonts w:ascii="Times" w:eastAsia="Times New Roman" w:hAnsi="Times" w:cs="Times New Roman"/>
                <w:sz w:val="20"/>
                <w:szCs w:val="20"/>
              </w:rPr>
              <w:t>Özbeg</w:t>
            </w:r>
            <w:proofErr w:type="spellEnd"/>
            <w:r w:rsidRPr="006B713A">
              <w:rPr>
                <w:rFonts w:ascii="Times" w:eastAsia="Times New Roman" w:hAnsi="Times" w:cs="Times New Roman"/>
                <w:sz w:val="20"/>
                <w:szCs w:val="20"/>
              </w:rPr>
              <w:t xml:space="preserve"> Khan, one of the two Mongol sultans who, between them, controlled most of Central Asia, </w:t>
            </w:r>
            <w:proofErr w:type="spellStart"/>
            <w:r w:rsidRPr="006B713A">
              <w:rPr>
                <w:rFonts w:ascii="Times" w:eastAsia="Times New Roman" w:hAnsi="Times" w:cs="Times New Roman"/>
                <w:sz w:val="20"/>
                <w:szCs w:val="20"/>
              </w:rPr>
              <w:t>Ibn</w:t>
            </w:r>
            <w:proofErr w:type="spellEnd"/>
            <w:r w:rsidRPr="006B713A">
              <w:rPr>
                <w:rFonts w:ascii="Times" w:eastAsia="Times New Roman" w:hAnsi="Times" w:cs="Times New Roman"/>
                <w:sz w:val="20"/>
                <w:szCs w:val="20"/>
              </w:rPr>
              <w:t xml:space="preserve"> Battuta wrote: “His territories are vast.... He observes, in his [public] sittings, his journeys, and his affairs in general, a marvelous and magnificent ceremonial. It is his custom to sit every Friday, after prayers, in a pavilion, magnificently decorated, called the Gold Pavilion. It is constructed of wooden rods covered with plaques of gold, and in the center of it is a wooden couch covered with plaques of silver gilt.... The sultan sits on the throne...[and] afterward the great </w:t>
            </w:r>
            <w:proofErr w:type="spellStart"/>
            <w:r w:rsidRPr="006B713A">
              <w:rPr>
                <w:rFonts w:ascii="Times" w:eastAsia="Times New Roman" w:hAnsi="Times" w:cs="Times New Roman"/>
                <w:sz w:val="20"/>
                <w:szCs w:val="20"/>
              </w:rPr>
              <w:t>amirs</w:t>
            </w:r>
            <w:proofErr w:type="spellEnd"/>
            <w:r w:rsidRPr="006B713A">
              <w:rPr>
                <w:rFonts w:ascii="Times" w:eastAsia="Times New Roman" w:hAnsi="Times" w:cs="Times New Roman"/>
                <w:sz w:val="20"/>
                <w:szCs w:val="20"/>
              </w:rPr>
              <w:t xml:space="preserve"> come and their chairs are placed for them left and right.... Then the [rest of the] people are admitted to make their salute, in their degrees of precedence.”</w:t>
            </w:r>
          </w:p>
        </w:tc>
      </w:tr>
    </w:tbl>
    <w:p w14:paraId="5B38F5FB" w14:textId="77777777" w:rsidR="006B713A" w:rsidRPr="006B713A" w:rsidRDefault="006B713A" w:rsidP="006B713A">
      <w:pPr>
        <w:spacing w:before="100" w:beforeAutospacing="1" w:after="100" w:afterAutospacing="1"/>
        <w:rPr>
          <w:rFonts w:ascii="Times" w:hAnsi="Times" w:cs="Times New Roman"/>
          <w:sz w:val="20"/>
          <w:szCs w:val="20"/>
        </w:rPr>
      </w:pPr>
      <w:r>
        <w:rPr>
          <w:rFonts w:ascii="Times" w:hAnsi="Times" w:cs="Times New Roman"/>
          <w:noProof/>
          <w:color w:val="2A6A96"/>
          <w:sz w:val="27"/>
          <w:szCs w:val="27"/>
        </w:rPr>
        <w:drawing>
          <wp:inline distT="0" distB="0" distL="0" distR="0" wp14:anchorId="05946E85" wp14:editId="2A609B51">
            <wp:extent cx="381000" cy="952500"/>
            <wp:effectExtent l="0" t="0" r="0" b="12700"/>
            <wp:docPr id="58" name="Picture 58" descr="http://www.saudiaramcoworld.com/issue/200004/images/part2/letter_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saudiaramcoworld.com/issue/200004/images/part2/letter_I.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000" cy="952500"/>
                    </a:xfrm>
                    <a:prstGeom prst="rect">
                      <a:avLst/>
                    </a:prstGeom>
                    <a:noFill/>
                    <a:ln>
                      <a:noFill/>
                    </a:ln>
                  </pic:spPr>
                </pic:pic>
              </a:graphicData>
            </a:graphic>
          </wp:inline>
        </w:drawing>
      </w:r>
      <w:proofErr w:type="spellStart"/>
      <w:proofErr w:type="gramStart"/>
      <w:r w:rsidRPr="006B713A">
        <w:rPr>
          <w:rFonts w:ascii="Times" w:hAnsi="Times" w:cs="Times New Roman"/>
          <w:sz w:val="20"/>
          <w:szCs w:val="20"/>
        </w:rPr>
        <w:t>bn</w:t>
      </w:r>
      <w:proofErr w:type="spellEnd"/>
      <w:proofErr w:type="gramEnd"/>
      <w:r w:rsidRPr="006B713A">
        <w:rPr>
          <w:rFonts w:ascii="Times" w:hAnsi="Times" w:cs="Times New Roman"/>
          <w:sz w:val="20"/>
          <w:szCs w:val="20"/>
        </w:rPr>
        <w:t xml:space="preserve"> Battuta's intention was to impress Sultan Muhammad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w:t>
      </w:r>
      <w:proofErr w:type="spellStart"/>
      <w:r w:rsidRPr="006B713A">
        <w:rPr>
          <w:rFonts w:ascii="Times" w:hAnsi="Times" w:cs="Times New Roman"/>
          <w:sz w:val="20"/>
          <w:szCs w:val="20"/>
        </w:rPr>
        <w:t>Tughluq</w:t>
      </w:r>
      <w:proofErr w:type="spellEnd"/>
      <w:r w:rsidRPr="006B713A">
        <w:rPr>
          <w:rFonts w:ascii="Times" w:hAnsi="Times" w:cs="Times New Roman"/>
          <w:sz w:val="20"/>
          <w:szCs w:val="20"/>
        </w:rPr>
        <w:t xml:space="preserve"> sufficiently to win a sinecure—which we might justly call the Moroccan jurist-vagabond's first steady job. When he reached Multan he presented his credentials, including, in effect, the economic and social implications of his train and entourage, to the governor, who dispatched a courier to the sultan.</w:t>
      </w:r>
    </w:p>
    <w:p w14:paraId="33418BCE"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 xml:space="preserve">It was very important to make a good first impression, for no one in Delhi was likely to know anything about the new arrival's background or lineage. When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was finally told to proceed to court, he was also informed that it was the custom of the sultan to reward every gift with a much greater one. So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struck a deal with a merchant who offered to advance him a sizable stake of dinars, camels, and goods in exchange for a fat cut of the proceeds when the sultan's reward was duly given. The merchant, clearly an early venture capitalist, also turned out to be a fair-weather friend, for he "made an enormous profit from me and became one of the principal merchants. I met him many years later at Aleppo after the infidels had robbed me of everything I possessed, but he gave me no assistance."</w:t>
      </w:r>
    </w:p>
    <w:p w14:paraId="749D2DB5" w14:textId="77777777" w:rsidR="006B713A" w:rsidRPr="006B713A" w:rsidRDefault="006B713A" w:rsidP="006B713A">
      <w:pPr>
        <w:spacing w:before="100" w:beforeAutospacing="1" w:after="100" w:afterAutospacing="1"/>
        <w:rPr>
          <w:rFonts w:ascii="Times" w:hAnsi="Times" w:cs="Times New Roman"/>
          <w:sz w:val="20"/>
          <w:szCs w:val="20"/>
        </w:rPr>
      </w:pP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Battuta's long stays in Baghdad and Damascus, studying the law and discussing </w:t>
      </w:r>
      <w:proofErr w:type="spellStart"/>
      <w:r w:rsidRPr="006B713A">
        <w:rPr>
          <w:rFonts w:ascii="Times" w:hAnsi="Times" w:cs="Times New Roman"/>
          <w:i/>
          <w:iCs/>
          <w:sz w:val="20"/>
          <w:szCs w:val="20"/>
        </w:rPr>
        <w:t>fiqh</w:t>
      </w:r>
      <w:proofErr w:type="spellEnd"/>
      <w:r w:rsidRPr="006B713A">
        <w:rPr>
          <w:rFonts w:ascii="Times" w:hAnsi="Times" w:cs="Times New Roman"/>
          <w:i/>
          <w:iCs/>
          <w:sz w:val="20"/>
          <w:szCs w:val="20"/>
        </w:rPr>
        <w:t>,</w:t>
      </w:r>
      <w:r w:rsidRPr="006B713A">
        <w:rPr>
          <w:rFonts w:ascii="Times" w:hAnsi="Times" w:cs="Times New Roman"/>
          <w:sz w:val="20"/>
          <w:szCs w:val="20"/>
        </w:rPr>
        <w:t xml:space="preserve"> or legal interpretation, with fellow jurists, served him well in Delhi. He impressed Sultan Muhammad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w:t>
      </w:r>
      <w:proofErr w:type="spellStart"/>
      <w:r w:rsidRPr="006B713A">
        <w:rPr>
          <w:rFonts w:ascii="Times" w:hAnsi="Times" w:cs="Times New Roman"/>
          <w:sz w:val="20"/>
          <w:szCs w:val="20"/>
        </w:rPr>
        <w:t>Tughluq</w:t>
      </w:r>
      <w:proofErr w:type="spellEnd"/>
      <w:r w:rsidRPr="006B713A">
        <w:rPr>
          <w:rFonts w:ascii="Times" w:hAnsi="Times" w:cs="Times New Roman"/>
          <w:sz w:val="20"/>
          <w:szCs w:val="20"/>
        </w:rPr>
        <w:t xml:space="preserve">, who appointed him </w:t>
      </w:r>
      <w:proofErr w:type="spellStart"/>
      <w:r w:rsidRPr="006B713A">
        <w:rPr>
          <w:rFonts w:ascii="Times" w:hAnsi="Times" w:cs="Times New Roman"/>
          <w:i/>
          <w:iCs/>
          <w:sz w:val="20"/>
          <w:szCs w:val="20"/>
        </w:rPr>
        <w:t>qadi</w:t>
      </w:r>
      <w:proofErr w:type="spellEnd"/>
      <w:r w:rsidRPr="006B713A">
        <w:rPr>
          <w:rFonts w:ascii="Times" w:hAnsi="Times" w:cs="Times New Roman"/>
          <w:sz w:val="20"/>
          <w:szCs w:val="20"/>
        </w:rPr>
        <w:t xml:space="preserve"> in Delhi with the handsome compensation of 12,000 silver dinars per year, plus a "signing bonus" of 12,000 dinars for agreeing to reside there permanently.</w:t>
      </w:r>
    </w:p>
    <w:tbl>
      <w:tblPr>
        <w:tblW w:w="6000" w:type="dxa"/>
        <w:tblCellSpacing w:w="0" w:type="dxa"/>
        <w:tblCellMar>
          <w:left w:w="0" w:type="dxa"/>
          <w:right w:w="0" w:type="dxa"/>
        </w:tblCellMar>
        <w:tblLook w:val="04A0" w:firstRow="1" w:lastRow="0" w:firstColumn="1" w:lastColumn="0" w:noHBand="0" w:noVBand="1"/>
      </w:tblPr>
      <w:tblGrid>
        <w:gridCol w:w="6000"/>
      </w:tblGrid>
      <w:tr w:rsidR="006B713A" w:rsidRPr="006B713A" w14:paraId="17DDF953" w14:textId="77777777" w:rsidTr="006B713A">
        <w:trPr>
          <w:tblCellSpacing w:w="0" w:type="dxa"/>
        </w:trPr>
        <w:tc>
          <w:tcPr>
            <w:tcW w:w="0" w:type="auto"/>
            <w:vAlign w:val="center"/>
            <w:hideMark/>
          </w:tcPr>
          <w:p w14:paraId="4CEF6AB8" w14:textId="77777777" w:rsidR="006B713A" w:rsidRPr="006B713A" w:rsidRDefault="006B713A" w:rsidP="006B713A">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57333257" wp14:editId="621F0B1F">
                  <wp:extent cx="3810000" cy="5257800"/>
                  <wp:effectExtent l="0" t="0" r="0" b="0"/>
                  <wp:docPr id="59" name="Picture 59" descr="From [Kabul] we rode to Karmash, which is a fortress between two &#10;mountains, where the Afghans intercept travelers. During our passage of &#10;the defile we had an engagement with them.... We entered the great &#10;desert...[and] our company arrived safely (praise be to God Most High) &#10;at Banj Ab, which is the water of Sind [the Indus River].” Although Ibn &#10;Battuta’s descriptions of this leg of his journey are vivid, his &#10;geography is vague, and scholars still debate his route across the &#10;mountains to the Indus River Valle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rom [Kabul] we rode to Karmash, which is a fortress between two &#10;mountains, where the Afghans intercept travelers. During our passage of &#10;the defile we had an engagement with them.... We entered the great &#10;desert...[and] our company arrived safely (praise be to God Most High) &#10;at Banj Ab, which is the water of Sind [the Indus River].” Although Ibn &#10;Battuta’s descriptions of this leg of his journey are vivid, his &#10;geography is vague, and scholars still debate his route across the &#10;mountains to the Indus River Valley.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0000" cy="5257800"/>
                          </a:xfrm>
                          <a:prstGeom prst="rect">
                            <a:avLst/>
                          </a:prstGeom>
                          <a:noFill/>
                          <a:ln>
                            <a:noFill/>
                          </a:ln>
                        </pic:spPr>
                      </pic:pic>
                    </a:graphicData>
                  </a:graphic>
                </wp:inline>
              </w:drawing>
            </w:r>
          </w:p>
        </w:tc>
      </w:tr>
      <w:tr w:rsidR="006B713A" w:rsidRPr="006B713A" w14:paraId="16EBE3C1" w14:textId="77777777" w:rsidTr="006B713A">
        <w:trPr>
          <w:tblCellSpacing w:w="0" w:type="dxa"/>
        </w:trPr>
        <w:tc>
          <w:tcPr>
            <w:tcW w:w="0" w:type="auto"/>
            <w:tcMar>
              <w:top w:w="75" w:type="dxa"/>
              <w:left w:w="105" w:type="dxa"/>
              <w:bottom w:w="0" w:type="dxa"/>
              <w:right w:w="0" w:type="dxa"/>
            </w:tcMar>
            <w:vAlign w:val="center"/>
            <w:hideMark/>
          </w:tcPr>
          <w:p w14:paraId="39B2AEE2"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 xml:space="preserve">“From [Kabul] we rode to </w:t>
            </w:r>
            <w:proofErr w:type="spellStart"/>
            <w:r w:rsidRPr="006B713A">
              <w:rPr>
                <w:rFonts w:ascii="Times" w:hAnsi="Times" w:cs="Times New Roman"/>
                <w:sz w:val="20"/>
                <w:szCs w:val="20"/>
              </w:rPr>
              <w:t>Karmash</w:t>
            </w:r>
            <w:proofErr w:type="spellEnd"/>
            <w:r w:rsidRPr="006B713A">
              <w:rPr>
                <w:rFonts w:ascii="Times" w:hAnsi="Times" w:cs="Times New Roman"/>
                <w:sz w:val="20"/>
                <w:szCs w:val="20"/>
              </w:rPr>
              <w:t xml:space="preserve">, which is a fortress between two mountains, where the Afghans intercept travelers. During our passage of the defile we had an engagement with them.... We entered the great desert...[and] our company arrived safely (praise be to God Most High) at </w:t>
            </w:r>
            <w:proofErr w:type="spellStart"/>
            <w:r w:rsidRPr="006B713A">
              <w:rPr>
                <w:rFonts w:ascii="Times" w:hAnsi="Times" w:cs="Times New Roman"/>
                <w:sz w:val="20"/>
                <w:szCs w:val="20"/>
              </w:rPr>
              <w:t>Banj</w:t>
            </w:r>
            <w:proofErr w:type="spellEnd"/>
            <w:r w:rsidRPr="006B713A">
              <w:rPr>
                <w:rFonts w:ascii="Times" w:hAnsi="Times" w:cs="Times New Roman"/>
                <w:sz w:val="20"/>
                <w:szCs w:val="20"/>
              </w:rPr>
              <w:t xml:space="preserve"> </w:t>
            </w:r>
            <w:proofErr w:type="spellStart"/>
            <w:r w:rsidRPr="006B713A">
              <w:rPr>
                <w:rFonts w:ascii="Times" w:hAnsi="Times" w:cs="Times New Roman"/>
                <w:sz w:val="20"/>
                <w:szCs w:val="20"/>
              </w:rPr>
              <w:t>Ab</w:t>
            </w:r>
            <w:proofErr w:type="spellEnd"/>
            <w:r w:rsidRPr="006B713A">
              <w:rPr>
                <w:rFonts w:ascii="Times" w:hAnsi="Times" w:cs="Times New Roman"/>
                <w:sz w:val="20"/>
                <w:szCs w:val="20"/>
              </w:rPr>
              <w:t xml:space="preserve">, which is the water of Sind [the Indus River].” Although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Battuta’s descriptions of this leg of his journey are vivid, his geography is vague, and scholars still debate his route across the mountains to the Indus River Valley. </w:t>
            </w:r>
          </w:p>
        </w:tc>
      </w:tr>
    </w:tbl>
    <w:p w14:paraId="728D19CF" w14:textId="77777777" w:rsidR="006B713A" w:rsidRPr="006B713A" w:rsidRDefault="006B713A" w:rsidP="006B713A">
      <w:pPr>
        <w:spacing w:before="100" w:beforeAutospacing="1" w:after="100" w:afterAutospacing="1"/>
        <w:rPr>
          <w:rFonts w:ascii="Times" w:hAnsi="Times" w:cs="Times New Roman"/>
          <w:sz w:val="20"/>
          <w:szCs w:val="20"/>
        </w:rPr>
      </w:pP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w:t>
      </w:r>
      <w:proofErr w:type="spellStart"/>
      <w:r w:rsidRPr="006B713A">
        <w:rPr>
          <w:rFonts w:ascii="Times" w:hAnsi="Times" w:cs="Times New Roman"/>
          <w:sz w:val="20"/>
          <w:szCs w:val="20"/>
        </w:rPr>
        <w:t>Tughluq's</w:t>
      </w:r>
      <w:proofErr w:type="spellEnd"/>
      <w:r w:rsidRPr="006B713A">
        <w:rPr>
          <w:rFonts w:ascii="Times" w:hAnsi="Times" w:cs="Times New Roman"/>
          <w:sz w:val="20"/>
          <w:szCs w:val="20"/>
        </w:rPr>
        <w:t xml:space="preserve"> largesse, however, was out of proportion to the stability of his reign. His taxes beggared the countryside, yet in the cities his extravagance was mind-boggling. This was immediately apparent to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who observed:</w:t>
      </w:r>
    </w:p>
    <w:p w14:paraId="2A240AF8"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i/>
          <w:iCs/>
          <w:sz w:val="20"/>
          <w:szCs w:val="20"/>
        </w:rPr>
        <w:t xml:space="preserve">This king is of all men the most addicted to the making of gifts and the shedding of blood. His gate is never without some poor man enriched or some living man executed.... For all that, he is of all men the most humble and the </w:t>
      </w:r>
      <w:proofErr w:type="gramStart"/>
      <w:r w:rsidRPr="006B713A">
        <w:rPr>
          <w:rFonts w:ascii="Times" w:hAnsi="Times" w:cs="Times New Roman"/>
          <w:i/>
          <w:iCs/>
          <w:sz w:val="20"/>
          <w:szCs w:val="20"/>
        </w:rPr>
        <w:t>readiest</w:t>
      </w:r>
      <w:proofErr w:type="gramEnd"/>
      <w:r w:rsidRPr="006B713A">
        <w:rPr>
          <w:rFonts w:ascii="Times" w:hAnsi="Times" w:cs="Times New Roman"/>
          <w:i/>
          <w:iCs/>
          <w:sz w:val="20"/>
          <w:szCs w:val="20"/>
        </w:rPr>
        <w:t xml:space="preserve"> to show equity and to acknowledge the right.... I know that some of the stories I shall tell on this subject will be unacceptable to the minds of many persons, and that they will regard them as quite impossible in the normal order of things.</w:t>
      </w:r>
    </w:p>
    <w:p w14:paraId="43C58DCE" w14:textId="77777777" w:rsidR="006B713A" w:rsidRPr="006B713A" w:rsidRDefault="006B713A" w:rsidP="006B713A">
      <w:pPr>
        <w:spacing w:before="100" w:beforeAutospacing="1" w:after="100" w:afterAutospacing="1"/>
        <w:rPr>
          <w:rFonts w:ascii="Times" w:hAnsi="Times" w:cs="Times New Roman"/>
          <w:sz w:val="20"/>
          <w:szCs w:val="20"/>
        </w:rPr>
      </w:pP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devotes numerous pages to the lineage of the royal family, the history of the country, the details of a variety of elaborately choreographed court rituals, the wars and revolts preoccupying the sultan, his extensive gifts to religious and political men and his ceremonies entering and leaving the capital. On one particular triumphal return to Delhi, the sultan had arranged for an unusually spectacular procession of caparisoned elephants, infantry columns of thousands, musicians and dancers:</w:t>
      </w:r>
    </w:p>
    <w:p w14:paraId="0CDDFD24"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i/>
          <w:iCs/>
          <w:sz w:val="20"/>
          <w:szCs w:val="20"/>
        </w:rPr>
        <w:t>The space between the pavilions is carpeted with silk cloths, on which the Sultan's horse treads.... I saw three or four small catapults set up on elephants throwing dinars and dirhams among the people, and they would be scrambling to pick them up, from the moment he entered the city until he reached the palace.</w:t>
      </w:r>
    </w:p>
    <w:p w14:paraId="3B4517BC" w14:textId="77777777" w:rsidR="006B713A" w:rsidRPr="006B713A" w:rsidRDefault="006B713A" w:rsidP="006B713A">
      <w:pPr>
        <w:spacing w:before="100" w:beforeAutospacing="1" w:after="100" w:afterAutospacing="1"/>
        <w:rPr>
          <w:rFonts w:ascii="Times" w:hAnsi="Times" w:cs="Times New Roman"/>
          <w:sz w:val="20"/>
          <w:szCs w:val="20"/>
        </w:rPr>
      </w:pP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soon discovered that he, too, could find himself on the wrong side of this mercurial ruler, whose character, if one can judge from the length at which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wrote about him, fascinated—perhaps even transfixed—the jurist like that of no other ruler.</w:t>
      </w:r>
    </w:p>
    <w:p w14:paraId="64AC4FFA"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i/>
          <w:iCs/>
          <w:sz w:val="20"/>
          <w:szCs w:val="20"/>
        </w:rPr>
        <w:t>When the severe drought reigned over the lands of India and Sind...the sultan ordered that the whole population of Delhi should be given six months' supplies from the [royal] granary.... [Yet] in spite of all that we have related of his humility</w:t>
      </w:r>
      <w:proofErr w:type="gramStart"/>
      <w:r w:rsidRPr="006B713A">
        <w:rPr>
          <w:rFonts w:ascii="Times" w:hAnsi="Times" w:cs="Times New Roman"/>
          <w:i/>
          <w:iCs/>
          <w:sz w:val="20"/>
          <w:szCs w:val="20"/>
        </w:rPr>
        <w:t>,...</w:t>
      </w:r>
      <w:proofErr w:type="gramEnd"/>
      <w:r w:rsidRPr="006B713A">
        <w:rPr>
          <w:rFonts w:ascii="Times" w:hAnsi="Times" w:cs="Times New Roman"/>
          <w:i/>
          <w:iCs/>
          <w:sz w:val="20"/>
          <w:szCs w:val="20"/>
        </w:rPr>
        <w:t>the sultan used to punish small faults and great, without respect of persons, whether men of learning or piety or noble descent. Every day there are brought to the audience-hall hundreds of people, chained, pinioned, and fettered, and those who are for execution are executed, those for torture are tortured, and those for beating, beaten.</w:t>
      </w:r>
    </w:p>
    <w:p w14:paraId="41850B01"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 xml:space="preserve">There were administrative errors as well: Once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w:t>
      </w:r>
      <w:proofErr w:type="spellStart"/>
      <w:r w:rsidRPr="006B713A">
        <w:rPr>
          <w:rFonts w:ascii="Times" w:hAnsi="Times" w:cs="Times New Roman"/>
          <w:sz w:val="20"/>
          <w:szCs w:val="20"/>
        </w:rPr>
        <w:t>Tughlug</w:t>
      </w:r>
      <w:proofErr w:type="spellEnd"/>
      <w:r w:rsidRPr="006B713A">
        <w:rPr>
          <w:rFonts w:ascii="Times" w:hAnsi="Times" w:cs="Times New Roman"/>
          <w:sz w:val="20"/>
          <w:szCs w:val="20"/>
        </w:rPr>
        <w:t xml:space="preserve"> misconstrued Chinese texts about finance and decreed that, since silver was in short supply, coins should thenceforth be made of copper. Since those coins were backed by the sultan's gold and copper was abundant, counterfeiters had a field day, and the kingdom lost heavily.</w:t>
      </w:r>
    </w:p>
    <w:p w14:paraId="2803EF65"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 xml:space="preserve">Eventually,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was denounced at court for his association with a teacher whom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w:t>
      </w:r>
      <w:proofErr w:type="spellStart"/>
      <w:r w:rsidRPr="006B713A">
        <w:rPr>
          <w:rFonts w:ascii="Times" w:hAnsi="Times" w:cs="Times New Roman"/>
          <w:sz w:val="20"/>
          <w:szCs w:val="20"/>
        </w:rPr>
        <w:t>Tughluq</w:t>
      </w:r>
      <w:proofErr w:type="spellEnd"/>
      <w:r w:rsidRPr="006B713A">
        <w:rPr>
          <w:rFonts w:ascii="Times" w:hAnsi="Times" w:cs="Times New Roman"/>
          <w:sz w:val="20"/>
          <w:szCs w:val="20"/>
        </w:rPr>
        <w:t xml:space="preserve"> suspected to be a plotter. Disgraced and afraid for his life,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retreated to study with a different teacher not in the ambit of the first. When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w:t>
      </w:r>
      <w:proofErr w:type="spellStart"/>
      <w:r w:rsidRPr="006B713A">
        <w:rPr>
          <w:rFonts w:ascii="Times" w:hAnsi="Times" w:cs="Times New Roman"/>
          <w:sz w:val="20"/>
          <w:szCs w:val="20"/>
        </w:rPr>
        <w:t>Tughluq</w:t>
      </w:r>
      <w:proofErr w:type="spellEnd"/>
      <w:r w:rsidRPr="006B713A">
        <w:rPr>
          <w:rFonts w:ascii="Times" w:hAnsi="Times" w:cs="Times New Roman"/>
          <w:sz w:val="20"/>
          <w:szCs w:val="20"/>
        </w:rPr>
        <w:t xml:space="preserve"> heard of this he commanded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to present himself. "I entered his presence dressed as a mendicant, and he spoke to me with the greatest kindness and solicitude, desiring me to return to his service. But I refused and asked him for permission to travel to the </w:t>
      </w:r>
      <w:proofErr w:type="spellStart"/>
      <w:r w:rsidRPr="006B713A">
        <w:rPr>
          <w:rFonts w:ascii="Times" w:hAnsi="Times" w:cs="Times New Roman"/>
          <w:sz w:val="20"/>
          <w:szCs w:val="20"/>
        </w:rPr>
        <w:t>Hijaz</w:t>
      </w:r>
      <w:proofErr w:type="spellEnd"/>
      <w:r w:rsidRPr="006B713A">
        <w:rPr>
          <w:rFonts w:ascii="Times" w:hAnsi="Times" w:cs="Times New Roman"/>
          <w:sz w:val="20"/>
          <w:szCs w:val="20"/>
        </w:rPr>
        <w:t>, which he granted."</w:t>
      </w:r>
    </w:p>
    <w:tbl>
      <w:tblPr>
        <w:tblW w:w="6000" w:type="dxa"/>
        <w:tblCellSpacing w:w="0" w:type="dxa"/>
        <w:tblCellMar>
          <w:left w:w="0" w:type="dxa"/>
          <w:right w:w="0" w:type="dxa"/>
        </w:tblCellMar>
        <w:tblLook w:val="04A0" w:firstRow="1" w:lastRow="0" w:firstColumn="1" w:lastColumn="0" w:noHBand="0" w:noVBand="1"/>
      </w:tblPr>
      <w:tblGrid>
        <w:gridCol w:w="6000"/>
      </w:tblGrid>
      <w:tr w:rsidR="006B713A" w:rsidRPr="006B713A" w14:paraId="3C2409C6" w14:textId="77777777" w:rsidTr="006B713A">
        <w:trPr>
          <w:tblCellSpacing w:w="0" w:type="dxa"/>
        </w:trPr>
        <w:tc>
          <w:tcPr>
            <w:tcW w:w="0" w:type="auto"/>
            <w:vAlign w:val="center"/>
            <w:hideMark/>
          </w:tcPr>
          <w:p w14:paraId="3A03BADA" w14:textId="77777777" w:rsidR="006B713A" w:rsidRPr="006B713A" w:rsidRDefault="006B713A" w:rsidP="006B713A">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5BFA8418" wp14:editId="34AA72C6">
                  <wp:extent cx="3810000" cy="4584700"/>
                  <wp:effectExtent l="0" t="0" r="0" b="12700"/>
                  <wp:docPr id="60" name="Picture 60" descr="bn Battuta arrived in Delhi the year of his 30th birthday, and, &#10;though he fully expected to be given some position at the court of &#10;Sultan Muhammad ibn Tughluq, he was nonetheless taken aback by the high &#10;level of his appointment: “The sultan said to me, ‘Do not think that the&#10; office of qadi of Delhi is one of the minor functions; it is the &#10;highest of functions in our estimation.’ I said to him ‘Oh Master, I &#10;belong to the Maliki school [of Islamic jurisprudence] and these people &#10;are Hanafis, and I do not know the language.’ He replied, ‘I have &#10;appointed [two men] to be your substitutes; they will be guided by your &#10;advice and you will be the one who signs all the documents, for you are &#10;in the place of a son to us.’ The salary Ibn Battuta received for his &#10;services was enormous, and soon after his appointment he married into &#10;the royal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bn Battuta arrived in Delhi the year of his 30th birthday, and, &#10;though he fully expected to be given some position at the court of &#10;Sultan Muhammad ibn Tughluq, he was nonetheless taken aback by the high &#10;level of his appointment: “The sultan said to me, ‘Do not think that the&#10; office of qadi of Delhi is one of the minor functions; it is the &#10;highest of functions in our estimation.’ I said to him ‘Oh Master, I &#10;belong to the Maliki school [of Islamic jurisprudence] and these people &#10;are Hanafis, and I do not know the language.’ He replied, ‘I have &#10;appointed [two men] to be your substitutes; they will be guided by your &#10;advice and you will be the one who signs all the documents, for you are &#10;in the place of a son to us.’ The salary Ibn Battuta received for his &#10;services was enormous, and soon after his appointment he married into &#10;the royal famil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0000" cy="4584700"/>
                          </a:xfrm>
                          <a:prstGeom prst="rect">
                            <a:avLst/>
                          </a:prstGeom>
                          <a:noFill/>
                          <a:ln>
                            <a:noFill/>
                          </a:ln>
                        </pic:spPr>
                      </pic:pic>
                    </a:graphicData>
                  </a:graphic>
                </wp:inline>
              </w:drawing>
            </w:r>
          </w:p>
        </w:tc>
      </w:tr>
      <w:tr w:rsidR="006B713A" w:rsidRPr="006B713A" w14:paraId="5134114B" w14:textId="77777777" w:rsidTr="006B713A">
        <w:trPr>
          <w:tblCellSpacing w:w="0" w:type="dxa"/>
        </w:trPr>
        <w:tc>
          <w:tcPr>
            <w:tcW w:w="0" w:type="auto"/>
            <w:tcMar>
              <w:top w:w="0" w:type="dxa"/>
              <w:left w:w="150" w:type="dxa"/>
              <w:bottom w:w="0" w:type="dxa"/>
              <w:right w:w="75" w:type="dxa"/>
            </w:tcMar>
            <w:vAlign w:val="center"/>
            <w:hideMark/>
          </w:tcPr>
          <w:p w14:paraId="4D97BCD5" w14:textId="77777777" w:rsidR="006B713A" w:rsidRPr="006B713A" w:rsidRDefault="006B713A" w:rsidP="006B713A">
            <w:pPr>
              <w:spacing w:before="100" w:beforeAutospacing="1" w:after="100" w:afterAutospacing="1"/>
              <w:rPr>
                <w:rFonts w:ascii="Times" w:hAnsi="Times" w:cs="Times New Roman"/>
                <w:sz w:val="20"/>
                <w:szCs w:val="20"/>
              </w:rPr>
            </w:pP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arrived in Delhi the year of his 30th birthday, and, though he fully expected to be given some position at the court of Sultan Muhammad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w:t>
            </w:r>
            <w:proofErr w:type="spellStart"/>
            <w:r w:rsidRPr="006B713A">
              <w:rPr>
                <w:rFonts w:ascii="Times" w:hAnsi="Times" w:cs="Times New Roman"/>
                <w:sz w:val="20"/>
                <w:szCs w:val="20"/>
              </w:rPr>
              <w:t>Tughluq</w:t>
            </w:r>
            <w:proofErr w:type="spellEnd"/>
            <w:r w:rsidRPr="006B713A">
              <w:rPr>
                <w:rFonts w:ascii="Times" w:hAnsi="Times" w:cs="Times New Roman"/>
                <w:sz w:val="20"/>
                <w:szCs w:val="20"/>
              </w:rPr>
              <w:t xml:space="preserve">, he was nonetheless taken aback by the high level of his appointment: “The sultan said to me, ‘Do not think that the office of </w:t>
            </w:r>
            <w:proofErr w:type="spellStart"/>
            <w:r w:rsidRPr="006B713A">
              <w:rPr>
                <w:rFonts w:ascii="Times" w:hAnsi="Times" w:cs="Times New Roman"/>
                <w:i/>
                <w:iCs/>
                <w:sz w:val="20"/>
                <w:szCs w:val="20"/>
              </w:rPr>
              <w:t>qadi</w:t>
            </w:r>
            <w:proofErr w:type="spellEnd"/>
            <w:r w:rsidRPr="006B713A">
              <w:rPr>
                <w:rFonts w:ascii="Times" w:hAnsi="Times" w:cs="Times New Roman"/>
                <w:sz w:val="20"/>
                <w:szCs w:val="20"/>
              </w:rPr>
              <w:t xml:space="preserve"> of Delhi is one of the minor functions; it is the highest of functions in our estimation.’ I said to him ‘Oh Master, I belong to the Maliki school [of Islamic jurisprudence] and these people are </w:t>
            </w:r>
            <w:proofErr w:type="spellStart"/>
            <w:r w:rsidRPr="006B713A">
              <w:rPr>
                <w:rFonts w:ascii="Times" w:hAnsi="Times" w:cs="Times New Roman"/>
                <w:sz w:val="20"/>
                <w:szCs w:val="20"/>
              </w:rPr>
              <w:t>Hanafis</w:t>
            </w:r>
            <w:proofErr w:type="spellEnd"/>
            <w:r w:rsidRPr="006B713A">
              <w:rPr>
                <w:rFonts w:ascii="Times" w:hAnsi="Times" w:cs="Times New Roman"/>
                <w:sz w:val="20"/>
                <w:szCs w:val="20"/>
              </w:rPr>
              <w:t xml:space="preserve">, and I do not know the language.’ He replied, ‘I have appointed [two men] to be your substitutes; they will be guided by your advice and you will be the one who signs all the documents, for you are in the place of a son to us.’ The salary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received for his </w:t>
            </w:r>
            <w:proofErr w:type="gramStart"/>
            <w:r w:rsidRPr="006B713A">
              <w:rPr>
                <w:rFonts w:ascii="Times" w:hAnsi="Times" w:cs="Times New Roman"/>
                <w:sz w:val="20"/>
                <w:szCs w:val="20"/>
              </w:rPr>
              <w:t>services was</w:t>
            </w:r>
            <w:proofErr w:type="gramEnd"/>
            <w:r w:rsidRPr="006B713A">
              <w:rPr>
                <w:rFonts w:ascii="Times" w:hAnsi="Times" w:cs="Times New Roman"/>
                <w:sz w:val="20"/>
                <w:szCs w:val="20"/>
              </w:rPr>
              <w:t xml:space="preserve"> enormous, and soon after his appointment he married into the royal family.</w:t>
            </w:r>
          </w:p>
        </w:tc>
      </w:tr>
    </w:tbl>
    <w:p w14:paraId="558842E3"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 xml:space="preserve">After 40 days,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recalled,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w:t>
      </w:r>
      <w:proofErr w:type="spellStart"/>
      <w:r w:rsidRPr="006B713A">
        <w:rPr>
          <w:rFonts w:ascii="Times" w:hAnsi="Times" w:cs="Times New Roman"/>
          <w:sz w:val="20"/>
          <w:szCs w:val="20"/>
        </w:rPr>
        <w:t>Tughluq</w:t>
      </w:r>
      <w:proofErr w:type="spellEnd"/>
      <w:r w:rsidRPr="006B713A">
        <w:rPr>
          <w:rFonts w:ascii="Times" w:hAnsi="Times" w:cs="Times New Roman"/>
          <w:sz w:val="20"/>
          <w:szCs w:val="20"/>
        </w:rPr>
        <w:t xml:space="preserve"> sent him "saddled horses, slave girls and boys, robes and a sum of money." This was clearly a summons. Again he presented himself to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w:t>
      </w:r>
      <w:proofErr w:type="spellStart"/>
      <w:r w:rsidRPr="006B713A">
        <w:rPr>
          <w:rFonts w:ascii="Times" w:hAnsi="Times" w:cs="Times New Roman"/>
          <w:sz w:val="20"/>
          <w:szCs w:val="20"/>
        </w:rPr>
        <w:t>Tughluq</w:t>
      </w:r>
      <w:proofErr w:type="spellEnd"/>
      <w:r w:rsidRPr="006B713A">
        <w:rPr>
          <w:rFonts w:ascii="Times" w:hAnsi="Times" w:cs="Times New Roman"/>
          <w:sz w:val="20"/>
          <w:szCs w:val="20"/>
        </w:rPr>
        <w:t>, and he was no doubt thunderstruck to hear words he never forgot: "'I have expressly sent for you to go as my ambassador to the king of China, for I know your love of travel.'"</w:t>
      </w:r>
    </w:p>
    <w:p w14:paraId="677AD3BB"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 xml:space="preserve">Here was an assignment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could not even have dreamed of back in </w:t>
      </w:r>
      <w:proofErr w:type="spellStart"/>
      <w:r w:rsidRPr="006B713A">
        <w:rPr>
          <w:rFonts w:ascii="Times" w:hAnsi="Times" w:cs="Times New Roman"/>
          <w:sz w:val="20"/>
          <w:szCs w:val="20"/>
        </w:rPr>
        <w:t>Makkah</w:t>
      </w:r>
      <w:proofErr w:type="spellEnd"/>
      <w:r w:rsidRPr="006B713A">
        <w:rPr>
          <w:rFonts w:ascii="Times" w:hAnsi="Times" w:cs="Times New Roman"/>
          <w:sz w:val="20"/>
          <w:szCs w:val="20"/>
        </w:rPr>
        <w:t xml:space="preserve">, when he first thought of heading eastward to seek his fortune. Now, it seemed that fortune </w:t>
      </w:r>
      <w:proofErr w:type="gramStart"/>
      <w:r w:rsidRPr="006B713A">
        <w:rPr>
          <w:rFonts w:ascii="Times" w:hAnsi="Times" w:cs="Times New Roman"/>
          <w:sz w:val="20"/>
          <w:szCs w:val="20"/>
        </w:rPr>
        <w:t>lay</w:t>
      </w:r>
      <w:proofErr w:type="gramEnd"/>
      <w:r w:rsidRPr="006B713A">
        <w:rPr>
          <w:rFonts w:ascii="Times" w:hAnsi="Times" w:cs="Times New Roman"/>
          <w:sz w:val="20"/>
          <w:szCs w:val="20"/>
        </w:rPr>
        <w:t xml:space="preserve"> </w:t>
      </w:r>
      <w:proofErr w:type="spellStart"/>
      <w:r w:rsidRPr="006B713A">
        <w:rPr>
          <w:rFonts w:ascii="Times" w:hAnsi="Times" w:cs="Times New Roman"/>
          <w:sz w:val="20"/>
          <w:szCs w:val="20"/>
        </w:rPr>
        <w:t>spendidly</w:t>
      </w:r>
      <w:proofErr w:type="spellEnd"/>
      <w:r w:rsidRPr="006B713A">
        <w:rPr>
          <w:rFonts w:ascii="Times" w:hAnsi="Times" w:cs="Times New Roman"/>
          <w:sz w:val="20"/>
          <w:szCs w:val="20"/>
        </w:rPr>
        <w:t xml:space="preserve"> before him.</w:t>
      </w:r>
    </w:p>
    <w:p w14:paraId="6E19A1E5" w14:textId="77777777" w:rsidR="006B713A" w:rsidRPr="006B713A" w:rsidRDefault="006B713A" w:rsidP="006B713A">
      <w:pPr>
        <w:spacing w:before="100" w:beforeAutospacing="1" w:after="100" w:afterAutospacing="1"/>
        <w:rPr>
          <w:rFonts w:ascii="Times" w:hAnsi="Times" w:cs="Times New Roman"/>
          <w:sz w:val="20"/>
          <w:szCs w:val="20"/>
        </w:rPr>
      </w:pPr>
      <w:r>
        <w:rPr>
          <w:rFonts w:ascii="Times" w:hAnsi="Times" w:cs="Times New Roman"/>
          <w:noProof/>
          <w:color w:val="2A6A96"/>
          <w:sz w:val="27"/>
          <w:szCs w:val="27"/>
        </w:rPr>
        <w:drawing>
          <wp:inline distT="0" distB="0" distL="0" distR="0" wp14:anchorId="0A01D88B" wp14:editId="03DD1255">
            <wp:extent cx="381000" cy="952500"/>
            <wp:effectExtent l="0" t="0" r="0" b="12700"/>
            <wp:docPr id="61" name="Picture 61" descr="http://www.saudiaramcoworld.com/issue/200004/images/part2/letter_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saudiaramcoworld.com/issue/200004/images/part2/letter_I.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000" cy="952500"/>
                    </a:xfrm>
                    <a:prstGeom prst="rect">
                      <a:avLst/>
                    </a:prstGeom>
                    <a:noFill/>
                    <a:ln>
                      <a:noFill/>
                    </a:ln>
                  </pic:spPr>
                </pic:pic>
              </a:graphicData>
            </a:graphic>
          </wp:inline>
        </w:drawing>
      </w:r>
      <w:proofErr w:type="gramStart"/>
      <w:r w:rsidRPr="006B713A">
        <w:rPr>
          <w:rFonts w:ascii="Times" w:hAnsi="Times" w:cs="Times New Roman"/>
          <w:sz w:val="20"/>
          <w:szCs w:val="20"/>
        </w:rPr>
        <w:t>t</w:t>
      </w:r>
      <w:proofErr w:type="gramEnd"/>
      <w:r w:rsidRPr="006B713A">
        <w:rPr>
          <w:rFonts w:ascii="Times" w:hAnsi="Times" w:cs="Times New Roman"/>
          <w:sz w:val="20"/>
          <w:szCs w:val="20"/>
        </w:rPr>
        <w:t xml:space="preserve"> was an assignment for which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was almost wholly unprepared by his study of </w:t>
      </w:r>
      <w:proofErr w:type="spellStart"/>
      <w:r w:rsidRPr="006B713A">
        <w:rPr>
          <w:rFonts w:ascii="Times" w:hAnsi="Times" w:cs="Times New Roman"/>
          <w:i/>
          <w:iCs/>
          <w:sz w:val="20"/>
          <w:szCs w:val="20"/>
        </w:rPr>
        <w:t>shari'a</w:t>
      </w:r>
      <w:proofErr w:type="spellEnd"/>
      <w:r w:rsidRPr="006B713A">
        <w:rPr>
          <w:rFonts w:ascii="Times" w:hAnsi="Times" w:cs="Times New Roman"/>
          <w:sz w:val="20"/>
          <w:szCs w:val="20"/>
        </w:rPr>
        <w:t xml:space="preserve"> law and his experience as a </w:t>
      </w:r>
      <w:proofErr w:type="spellStart"/>
      <w:r w:rsidRPr="006B713A">
        <w:rPr>
          <w:rFonts w:ascii="Times" w:hAnsi="Times" w:cs="Times New Roman"/>
          <w:i/>
          <w:iCs/>
          <w:sz w:val="20"/>
          <w:szCs w:val="20"/>
        </w:rPr>
        <w:t>qadi</w:t>
      </w:r>
      <w:proofErr w:type="spellEnd"/>
      <w:r w:rsidRPr="006B713A">
        <w:rPr>
          <w:rFonts w:ascii="Times" w:hAnsi="Times" w:cs="Times New Roman"/>
          <w:i/>
          <w:iCs/>
          <w:sz w:val="20"/>
          <w:szCs w:val="20"/>
        </w:rPr>
        <w:t>.</w:t>
      </w:r>
      <w:r w:rsidRPr="006B713A">
        <w:rPr>
          <w:rFonts w:ascii="Times" w:hAnsi="Times" w:cs="Times New Roman"/>
          <w:sz w:val="20"/>
          <w:szCs w:val="20"/>
        </w:rPr>
        <w:t xml:space="preserve"> He was to accompany 15 Chinese envoys then in residence in Delhi and somehow oversee the transport and presentation to the king of China of a gift of "a hundred thoroughbred horses saddled and bridled; a hundred male slaves; a hundred Hindu singing-and dancing-girls"; some 1200 pieces of various kinds of cloth, each type of which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details; "10 embroidered robes of honor from the Sultan's own wardrobe</w:t>
      </w:r>
      <w:proofErr w:type="gramStart"/>
      <w:r w:rsidRPr="006B713A">
        <w:rPr>
          <w:rFonts w:ascii="Times" w:hAnsi="Times" w:cs="Times New Roman"/>
          <w:sz w:val="20"/>
          <w:szCs w:val="20"/>
        </w:rPr>
        <w:t>...;</w:t>
      </w:r>
      <w:proofErr w:type="gramEnd"/>
      <w:r w:rsidRPr="006B713A">
        <w:rPr>
          <w:rFonts w:ascii="Times" w:hAnsi="Times" w:cs="Times New Roman"/>
          <w:sz w:val="20"/>
          <w:szCs w:val="20"/>
        </w:rPr>
        <w:t xml:space="preserve"> 10 embroidered quivers, one of them encrusted with pearls"; similarly decorated swords, scabbards, hats and, to top it all off, 15 eunuchs.</w:t>
      </w:r>
    </w:p>
    <w:p w14:paraId="6864BCC9"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 xml:space="preserve">On July 22,1342, with an escort of "a thousand horsemen,"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set forth for Calicut, where the plan was to put the embassy on one of the Chinese junks that were there waiting out the contrary monsoon.</w:t>
      </w:r>
    </w:p>
    <w:p w14:paraId="7BAB48C0"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 xml:space="preserve">The trouble that was to dog him for the next five years began immediately, during the long march from Delhi to the coast via </w:t>
      </w:r>
      <w:proofErr w:type="spellStart"/>
      <w:r w:rsidRPr="006B713A">
        <w:rPr>
          <w:rFonts w:ascii="Times" w:hAnsi="Times" w:cs="Times New Roman"/>
          <w:sz w:val="20"/>
          <w:szCs w:val="20"/>
        </w:rPr>
        <w:t>Daulatabad</w:t>
      </w:r>
      <w:proofErr w:type="spellEnd"/>
      <w:r w:rsidRPr="006B713A">
        <w:rPr>
          <w:rFonts w:ascii="Times" w:hAnsi="Times" w:cs="Times New Roman"/>
          <w:sz w:val="20"/>
          <w:szCs w:val="20"/>
        </w:rPr>
        <w:t xml:space="preserve">, the sultan's second capital.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w:t>
      </w:r>
      <w:proofErr w:type="spellStart"/>
      <w:r w:rsidRPr="006B713A">
        <w:rPr>
          <w:rFonts w:ascii="Times" w:hAnsi="Times" w:cs="Times New Roman"/>
          <w:sz w:val="20"/>
          <w:szCs w:val="20"/>
        </w:rPr>
        <w:t>Tugh-luq's</w:t>
      </w:r>
      <w:proofErr w:type="spellEnd"/>
      <w:r w:rsidRPr="006B713A">
        <w:rPr>
          <w:rFonts w:ascii="Times" w:hAnsi="Times" w:cs="Times New Roman"/>
          <w:sz w:val="20"/>
          <w:szCs w:val="20"/>
        </w:rPr>
        <w:t xml:space="preserve"> rule was breaking down rapidly, and Hindu rebels now roamed the roads, sometimes as guerrilla armies, other times as brigands. Near the town of al-</w:t>
      </w:r>
      <w:proofErr w:type="spellStart"/>
      <w:r w:rsidRPr="006B713A">
        <w:rPr>
          <w:rFonts w:ascii="Times" w:hAnsi="Times" w:cs="Times New Roman"/>
          <w:sz w:val="20"/>
          <w:szCs w:val="20"/>
        </w:rPr>
        <w:t>Jalali</w:t>
      </w:r>
      <w:proofErr w:type="spellEnd"/>
      <w:r w:rsidRPr="006B713A">
        <w:rPr>
          <w:rFonts w:ascii="Times" w:hAnsi="Times" w:cs="Times New Roman"/>
          <w:sz w:val="20"/>
          <w:szCs w:val="20"/>
        </w:rPr>
        <w:t xml:space="preserve">, the ambassador's retinue battled "about a thousand cavalry and 3000 foot [soldiers]." There were skirmishes over the next few days, and at one point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became separated from his train and fell from his horse. He ran for his life—straight into the arms of one of the rebel bands. Their leader ordered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executed, but for unknown reasons the rebels dithered and then let him go. He hid in a swamp, and for seven days found no refuge. The locals who saw him refused him food. A village sentry took away his shirt. He came to a well, tried to use one of his shoes as a bucket, and lost the shoe in the depths. As he was cutting the other in two to make sandals, a man happened along—a Muslim. He asked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in Persian who he was, and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replied warily, "A man astray." The man replied, "So am I." The Muslim then carried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fainting with exhaustion, to a Muslim village.</w:t>
      </w:r>
    </w:p>
    <w:p w14:paraId="7512F6DE"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 xml:space="preserve">Thanks to his coreligionist,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regained his caravan, and in time they reached Calicut. The gifts and the slaves were put aboard the hired Chinese junk while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stayed ashore to attend prayers. There he decided that he was unwilling to travel on the junk because its cabin was "small and unsuitable." His personal retinue, including a concubine pregnant with his child, transferred to a smaller </w:t>
      </w:r>
      <w:proofErr w:type="spellStart"/>
      <w:r w:rsidRPr="006B713A">
        <w:rPr>
          <w:rFonts w:ascii="Times" w:hAnsi="Times" w:cs="Times New Roman"/>
          <w:i/>
          <w:iCs/>
          <w:sz w:val="20"/>
          <w:szCs w:val="20"/>
        </w:rPr>
        <w:t>kakam</w:t>
      </w:r>
      <w:proofErr w:type="spellEnd"/>
      <w:r w:rsidRPr="006B713A">
        <w:rPr>
          <w:rFonts w:ascii="Times" w:hAnsi="Times" w:cs="Times New Roman"/>
          <w:sz w:val="20"/>
          <w:szCs w:val="20"/>
        </w:rPr>
        <w:t xml:space="preserve"> that would sail with the junk.</w:t>
      </w:r>
    </w:p>
    <w:p w14:paraId="73958C12"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 xml:space="preserve">In the night, a storm came up, which "is usual for this sea.... We spent the Friday night on the seashore, we unable to embark on the </w:t>
      </w:r>
      <w:proofErr w:type="spellStart"/>
      <w:r w:rsidRPr="006B713A">
        <w:rPr>
          <w:rFonts w:ascii="Times" w:hAnsi="Times" w:cs="Times New Roman"/>
          <w:i/>
          <w:iCs/>
          <w:sz w:val="20"/>
          <w:szCs w:val="20"/>
        </w:rPr>
        <w:t>kakam</w:t>
      </w:r>
      <w:proofErr w:type="spellEnd"/>
      <w:r w:rsidRPr="006B713A">
        <w:rPr>
          <w:rFonts w:ascii="Times" w:hAnsi="Times" w:cs="Times New Roman"/>
          <w:sz w:val="20"/>
          <w:szCs w:val="20"/>
        </w:rPr>
        <w:t xml:space="preserve"> and those on board unable to disembark and join us. I had nothing left but a carpet to spread out." But rather than abate the storm increased. Junks were cumbersome in shallow, narrow harbors, and the junk captain tried to make for deeper water where he might safely ride it out.</w:t>
      </w:r>
    </w:p>
    <w:tbl>
      <w:tblPr>
        <w:tblW w:w="6000" w:type="dxa"/>
        <w:tblCellSpacing w:w="0" w:type="dxa"/>
        <w:tblCellMar>
          <w:left w:w="0" w:type="dxa"/>
          <w:right w:w="0" w:type="dxa"/>
        </w:tblCellMar>
        <w:tblLook w:val="04A0" w:firstRow="1" w:lastRow="0" w:firstColumn="1" w:lastColumn="0" w:noHBand="0" w:noVBand="1"/>
      </w:tblPr>
      <w:tblGrid>
        <w:gridCol w:w="6000"/>
      </w:tblGrid>
      <w:tr w:rsidR="006B713A" w:rsidRPr="006B713A" w14:paraId="5E977D38" w14:textId="77777777" w:rsidTr="006B713A">
        <w:trPr>
          <w:tblCellSpacing w:w="0" w:type="dxa"/>
        </w:trPr>
        <w:tc>
          <w:tcPr>
            <w:tcW w:w="0" w:type="auto"/>
            <w:vAlign w:val="center"/>
            <w:hideMark/>
          </w:tcPr>
          <w:p w14:paraId="4B2B7E42" w14:textId="77777777" w:rsidR="006B713A" w:rsidRPr="006B713A" w:rsidRDefault="006B713A" w:rsidP="006B713A">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53150571" wp14:editId="687EB397">
                  <wp:extent cx="3733800" cy="5207000"/>
                  <wp:effectExtent l="0" t="0" r="0" b="0"/>
                  <wp:docPr id="62" name="Picture 62" descr="bn Battuta’s visit to a religious teacher who was later suspected&#10; of treasonous sentiments put him on the wrong side of the sultan, a &#10;ruler “most addicted to the making of gifts and the shedding of blood.” &#10;Imprisoned, Ibn Battuta “fasted five days on end, reciting the Qur’an &#10;cover to cover each day.” Though the sultan received him back and &#10;appointed him ambassador to China, the episode marked the end of the &#10;traveler’s hopes for a permanent sinecure in India, and the beginning of&#10; the most tumultuous years of his tra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n Battuta’s visit to a religious teacher who was later suspected&#10; of treasonous sentiments put him on the wrong side of the sultan, a &#10;ruler “most addicted to the making of gifts and the shedding of blood.” &#10;Imprisoned, Ibn Battuta “fasted five days on end, reciting the Qur’an &#10;cover to cover each day.” Though the sultan received him back and &#10;appointed him ambassador to China, the episode marked the end of the &#10;traveler’s hopes for a permanent sinecure in India, and the beginning of&#10; the most tumultuous years of his travel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33800" cy="5207000"/>
                          </a:xfrm>
                          <a:prstGeom prst="rect">
                            <a:avLst/>
                          </a:prstGeom>
                          <a:noFill/>
                          <a:ln>
                            <a:noFill/>
                          </a:ln>
                        </pic:spPr>
                      </pic:pic>
                    </a:graphicData>
                  </a:graphic>
                </wp:inline>
              </w:drawing>
            </w:r>
          </w:p>
        </w:tc>
      </w:tr>
      <w:tr w:rsidR="006B713A" w:rsidRPr="006B713A" w14:paraId="7CD6F297" w14:textId="77777777" w:rsidTr="006B713A">
        <w:trPr>
          <w:tblCellSpacing w:w="0" w:type="dxa"/>
        </w:trPr>
        <w:tc>
          <w:tcPr>
            <w:tcW w:w="0" w:type="auto"/>
            <w:tcMar>
              <w:top w:w="75" w:type="dxa"/>
              <w:left w:w="150" w:type="dxa"/>
              <w:bottom w:w="0" w:type="dxa"/>
              <w:right w:w="75" w:type="dxa"/>
            </w:tcMar>
            <w:vAlign w:val="center"/>
            <w:hideMark/>
          </w:tcPr>
          <w:p w14:paraId="74ABC5FA" w14:textId="77777777" w:rsidR="006B713A" w:rsidRPr="006B713A" w:rsidRDefault="006B713A" w:rsidP="006B713A">
            <w:pPr>
              <w:spacing w:before="100" w:beforeAutospacing="1" w:after="100" w:afterAutospacing="1"/>
              <w:rPr>
                <w:rFonts w:ascii="Times" w:hAnsi="Times" w:cs="Times New Roman"/>
                <w:sz w:val="20"/>
                <w:szCs w:val="20"/>
              </w:rPr>
            </w:pP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Battuta’s visit to a religious teacher who was later suspected of treasonous sentiments put him on the wrong side of the sultan, a ruler “most addicted to the making of gifts and the shedding of blood.” Imprisoned,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“fasted five days on end, reciting the Qur’an cover to cover each day.” Though the sultan received him back and appointed him ambassador to China, the episode marked the end of the traveler’s hopes for a permanent sinecure in India, and the beginning of the most tumultuous years of his travels.</w:t>
            </w:r>
          </w:p>
        </w:tc>
      </w:tr>
    </w:tbl>
    <w:p w14:paraId="5D2584EA"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 xml:space="preserve">This junk didn't make it.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had the ghastly experience of watching it smash onto the rocks, where "all on board died." When the crew of the </w:t>
      </w:r>
      <w:proofErr w:type="spellStart"/>
      <w:r w:rsidRPr="006B713A">
        <w:rPr>
          <w:rFonts w:ascii="Times" w:hAnsi="Times" w:cs="Times New Roman"/>
          <w:i/>
          <w:iCs/>
          <w:sz w:val="20"/>
          <w:szCs w:val="20"/>
        </w:rPr>
        <w:t>kakam</w:t>
      </w:r>
      <w:proofErr w:type="spellEnd"/>
      <w:r w:rsidRPr="006B713A">
        <w:rPr>
          <w:rFonts w:ascii="Times" w:hAnsi="Times" w:cs="Times New Roman"/>
          <w:sz w:val="20"/>
          <w:szCs w:val="20"/>
        </w:rPr>
        <w:t xml:space="preserve"> saw what had happened, they did not return to pick up the ill-fated embassy's leader. Rather, "they spread their sails and went off</w:t>
      </w:r>
      <w:proofErr w:type="gramStart"/>
      <w:r w:rsidRPr="006B713A">
        <w:rPr>
          <w:rFonts w:ascii="Times" w:hAnsi="Times" w:cs="Times New Roman"/>
          <w:sz w:val="20"/>
          <w:szCs w:val="20"/>
        </w:rPr>
        <w:t>,...</w:t>
      </w:r>
      <w:proofErr w:type="gramEnd"/>
      <w:r w:rsidRPr="006B713A">
        <w:rPr>
          <w:rFonts w:ascii="Times" w:hAnsi="Times" w:cs="Times New Roman"/>
          <w:sz w:val="20"/>
          <w:szCs w:val="20"/>
        </w:rPr>
        <w:t>leaving me alone on the beach."</w:t>
      </w:r>
    </w:p>
    <w:p w14:paraId="0368DACE"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 xml:space="preserve">Wrecked with the junk and lost with those aboard it was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Battuta's Delhi career. He knew the first question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w:t>
      </w:r>
      <w:proofErr w:type="spellStart"/>
      <w:r w:rsidRPr="006B713A">
        <w:rPr>
          <w:rFonts w:ascii="Times" w:hAnsi="Times" w:cs="Times New Roman"/>
          <w:sz w:val="20"/>
          <w:szCs w:val="20"/>
        </w:rPr>
        <w:t>Tughluq</w:t>
      </w:r>
      <w:proofErr w:type="spellEnd"/>
      <w:r w:rsidRPr="006B713A">
        <w:rPr>
          <w:rFonts w:ascii="Times" w:hAnsi="Times" w:cs="Times New Roman"/>
          <w:sz w:val="20"/>
          <w:szCs w:val="20"/>
        </w:rPr>
        <w:t xml:space="preserve"> would put to him was why he had failed to go down with his ship. This time, no show of mendicancy would be an adequate answer.</w:t>
      </w:r>
    </w:p>
    <w:p w14:paraId="689EC37C"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 xml:space="preserve">Despite the trauma of the incident,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inserts in his account one of those factual and informative observations that make his </w:t>
      </w:r>
      <w:proofErr w:type="spellStart"/>
      <w:r w:rsidRPr="006B713A">
        <w:rPr>
          <w:rFonts w:ascii="Times" w:hAnsi="Times" w:cs="Times New Roman"/>
          <w:i/>
          <w:iCs/>
          <w:sz w:val="20"/>
          <w:szCs w:val="20"/>
        </w:rPr>
        <w:t>Ribla</w:t>
      </w:r>
      <w:proofErr w:type="spellEnd"/>
      <w:r w:rsidRPr="006B713A">
        <w:rPr>
          <w:rFonts w:ascii="Times" w:hAnsi="Times" w:cs="Times New Roman"/>
          <w:sz w:val="20"/>
          <w:szCs w:val="20"/>
        </w:rPr>
        <w:t xml:space="preserve"> such a treasure today:</w:t>
      </w:r>
    </w:p>
    <w:p w14:paraId="2DBE6429"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i/>
          <w:iCs/>
          <w:sz w:val="20"/>
          <w:szCs w:val="20"/>
        </w:rPr>
        <w:t xml:space="preserve">The [Sultan of Calicut's] police officers were beating the people to prevent them from plundering what the sea cast up. In all the lands of Malabar, except in this one land alone, it is the custom that whenever a ship is wrecked, all that is taken from it belongs to the treasury. At Calicut, however, </w:t>
      </w:r>
      <w:proofErr w:type="gramStart"/>
      <w:r w:rsidRPr="006B713A">
        <w:rPr>
          <w:rFonts w:ascii="Times" w:hAnsi="Times" w:cs="Times New Roman"/>
          <w:i/>
          <w:iCs/>
          <w:sz w:val="20"/>
          <w:szCs w:val="20"/>
        </w:rPr>
        <w:t>it is retained by its owners</w:t>
      </w:r>
      <w:proofErr w:type="gramEnd"/>
      <w:r w:rsidRPr="006B713A">
        <w:rPr>
          <w:rFonts w:ascii="Times" w:hAnsi="Times" w:cs="Times New Roman"/>
          <w:i/>
          <w:iCs/>
          <w:sz w:val="20"/>
          <w:szCs w:val="20"/>
        </w:rPr>
        <w:t>, and for that reason Calicut has become a flourishing and much frequented city.</w:t>
      </w:r>
    </w:p>
    <w:tbl>
      <w:tblPr>
        <w:tblW w:w="0" w:type="pct"/>
        <w:tblCellSpacing w:w="0" w:type="dxa"/>
        <w:tblCellMar>
          <w:left w:w="0" w:type="dxa"/>
          <w:right w:w="0" w:type="dxa"/>
        </w:tblCellMar>
        <w:tblLook w:val="04A0" w:firstRow="1" w:lastRow="0" w:firstColumn="1" w:lastColumn="0" w:noHBand="0" w:noVBand="1"/>
      </w:tblPr>
      <w:tblGrid>
        <w:gridCol w:w="8640"/>
      </w:tblGrid>
      <w:tr w:rsidR="006B713A" w:rsidRPr="006B713A" w14:paraId="544E1EEE" w14:textId="77777777" w:rsidTr="006B713A">
        <w:trPr>
          <w:tblCellSpacing w:w="0" w:type="dxa"/>
        </w:trPr>
        <w:tc>
          <w:tcPr>
            <w:tcW w:w="0" w:type="auto"/>
            <w:vAlign w:val="center"/>
            <w:hideMark/>
          </w:tcPr>
          <w:p w14:paraId="7C1532E3" w14:textId="77777777" w:rsidR="006B713A" w:rsidRPr="006B713A" w:rsidRDefault="006B713A" w:rsidP="006B713A">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5FBC8524" wp14:editId="5E4C9563">
                  <wp:extent cx="6832600" cy="5791200"/>
                  <wp:effectExtent l="0" t="0" r="0" b="0"/>
                  <wp:docPr id="63" name="Picture 63" descr="Now it is usual for this sea to become stormy every day in the &#10;late afternoon.... We spent the Friday night on the seashore.... That &#10;night the sea struck the junk which carried the sultan’s present, and &#10;all on board died.... When those on the kakam saw what had happened to &#10;the junk they spread their sails and went off, with all my goods and &#10;slave-boys and slave-girls on board, leaving me alone on the beach with &#10;but one slave whom I had freed. When he saw what had befallen me he &#10;deserted me, and I had nothing left with me at all except the 10 dinars &#10;that the yogi had given me, and the carp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Now it is usual for this sea to become stormy every day in the &#10;late afternoon.... We spent the Friday night on the seashore.... That &#10;night the sea struck the junk which carried the sultan’s present, and &#10;all on board died.... When those on the kakam saw what had happened to &#10;the junk they spread their sails and went off, with all my goods and &#10;slave-boys and slave-girls on board, leaving me alone on the beach with &#10;but one slave whom I had freed. When he saw what had befallen me he &#10;deserted me, and I had nothing left with me at all except the 10 dinars &#10;that the yogi had given me, and the carpet.”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32600" cy="5791200"/>
                          </a:xfrm>
                          <a:prstGeom prst="rect">
                            <a:avLst/>
                          </a:prstGeom>
                          <a:noFill/>
                          <a:ln>
                            <a:noFill/>
                          </a:ln>
                        </pic:spPr>
                      </pic:pic>
                    </a:graphicData>
                  </a:graphic>
                </wp:inline>
              </w:drawing>
            </w:r>
          </w:p>
        </w:tc>
      </w:tr>
      <w:tr w:rsidR="006B713A" w:rsidRPr="006B713A" w14:paraId="728072F7" w14:textId="77777777" w:rsidTr="006B713A">
        <w:trPr>
          <w:tblCellSpacing w:w="0" w:type="dxa"/>
        </w:trPr>
        <w:tc>
          <w:tcPr>
            <w:tcW w:w="0" w:type="auto"/>
            <w:tcMar>
              <w:top w:w="75" w:type="dxa"/>
              <w:left w:w="180" w:type="dxa"/>
              <w:bottom w:w="0" w:type="dxa"/>
              <w:right w:w="180" w:type="dxa"/>
            </w:tcMar>
            <w:vAlign w:val="center"/>
            <w:hideMark/>
          </w:tcPr>
          <w:p w14:paraId="54058307" w14:textId="77777777" w:rsidR="006B713A" w:rsidRPr="006B713A" w:rsidRDefault="006B713A" w:rsidP="006B713A">
            <w:pPr>
              <w:rPr>
                <w:rFonts w:ascii="Times" w:eastAsia="Times New Roman" w:hAnsi="Times" w:cs="Times New Roman"/>
                <w:sz w:val="20"/>
                <w:szCs w:val="20"/>
              </w:rPr>
            </w:pPr>
            <w:r w:rsidRPr="006B713A">
              <w:rPr>
                <w:rFonts w:ascii="Times" w:eastAsia="Times New Roman" w:hAnsi="Times" w:cs="Times New Roman"/>
                <w:sz w:val="20"/>
                <w:szCs w:val="20"/>
              </w:rPr>
              <w:t xml:space="preserve">“Now it is usual for this sea to become stormy every day in the late afternoon.... We spent the Friday night on the seashore.... That night the sea struck the </w:t>
            </w:r>
            <w:proofErr w:type="gramStart"/>
            <w:r w:rsidRPr="006B713A">
              <w:rPr>
                <w:rFonts w:ascii="Times" w:eastAsia="Times New Roman" w:hAnsi="Times" w:cs="Times New Roman"/>
                <w:sz w:val="20"/>
                <w:szCs w:val="20"/>
              </w:rPr>
              <w:t>junk which</w:t>
            </w:r>
            <w:proofErr w:type="gramEnd"/>
            <w:r w:rsidRPr="006B713A">
              <w:rPr>
                <w:rFonts w:ascii="Times" w:eastAsia="Times New Roman" w:hAnsi="Times" w:cs="Times New Roman"/>
                <w:sz w:val="20"/>
                <w:szCs w:val="20"/>
              </w:rPr>
              <w:t xml:space="preserve"> carried the sultan’s present, and all on board died.... When those on the </w:t>
            </w:r>
            <w:proofErr w:type="spellStart"/>
            <w:r w:rsidRPr="006B713A">
              <w:rPr>
                <w:rFonts w:ascii="Times" w:eastAsia="Times New Roman" w:hAnsi="Times" w:cs="Times New Roman"/>
                <w:i/>
                <w:iCs/>
                <w:sz w:val="20"/>
                <w:szCs w:val="20"/>
              </w:rPr>
              <w:t>kakam</w:t>
            </w:r>
            <w:proofErr w:type="spellEnd"/>
            <w:r w:rsidRPr="006B713A">
              <w:rPr>
                <w:rFonts w:ascii="Times" w:eastAsia="Times New Roman" w:hAnsi="Times" w:cs="Times New Roman"/>
                <w:sz w:val="20"/>
                <w:szCs w:val="20"/>
              </w:rPr>
              <w:t xml:space="preserve"> saw what had happened to the junk they spread their sails and went off, with all my goods and slave-boys and slave-girls on board, leaving me alone on the beach with but one slave whom I had freed. When he saw what had befallen me he deserted me, and I had nothing left with me at all except the 10 dinars that the yogi had given me, and the carpet.” </w:t>
            </w:r>
          </w:p>
        </w:tc>
      </w:tr>
    </w:tbl>
    <w:p w14:paraId="44C75C40" w14:textId="77777777" w:rsidR="006B713A" w:rsidRPr="006B713A" w:rsidRDefault="006B713A" w:rsidP="006B713A">
      <w:pPr>
        <w:spacing w:before="100" w:beforeAutospacing="1" w:after="100" w:afterAutospacing="1"/>
        <w:rPr>
          <w:rFonts w:ascii="Times" w:hAnsi="Times" w:cs="Times New Roman"/>
          <w:sz w:val="20"/>
          <w:szCs w:val="20"/>
        </w:rPr>
      </w:pP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withdrew to the port of </w:t>
      </w:r>
      <w:proofErr w:type="spellStart"/>
      <w:r w:rsidRPr="006B713A">
        <w:rPr>
          <w:rFonts w:ascii="Times" w:hAnsi="Times" w:cs="Times New Roman"/>
          <w:sz w:val="20"/>
          <w:szCs w:val="20"/>
        </w:rPr>
        <w:t>Honavar</w:t>
      </w:r>
      <w:proofErr w:type="spellEnd"/>
      <w:r w:rsidRPr="006B713A">
        <w:rPr>
          <w:rFonts w:ascii="Times" w:hAnsi="Times" w:cs="Times New Roman"/>
          <w:sz w:val="20"/>
          <w:szCs w:val="20"/>
        </w:rPr>
        <w:t xml:space="preserve">, where he spent some six weeks in nearly solitary prayer and fasting—perhaps to keep a low profile, perhaps to grieve for the loss of his child and his dream of an exalted ambassadorial career, or perhaps to figure out what to do next. His retreat ended when he volunteered—exactly why he does not say—to lead the </w:t>
      </w:r>
      <w:proofErr w:type="spellStart"/>
      <w:r w:rsidRPr="006B713A">
        <w:rPr>
          <w:rFonts w:ascii="Times" w:hAnsi="Times" w:cs="Times New Roman"/>
          <w:sz w:val="20"/>
          <w:szCs w:val="20"/>
        </w:rPr>
        <w:t>Honavar</w:t>
      </w:r>
      <w:proofErr w:type="spellEnd"/>
      <w:r w:rsidRPr="006B713A">
        <w:rPr>
          <w:rFonts w:ascii="Times" w:hAnsi="Times" w:cs="Times New Roman"/>
          <w:sz w:val="20"/>
          <w:szCs w:val="20"/>
        </w:rPr>
        <w:t xml:space="preserve"> sultan's military expedition against the rival port of </w:t>
      </w:r>
      <w:proofErr w:type="spellStart"/>
      <w:r w:rsidRPr="006B713A">
        <w:rPr>
          <w:rFonts w:ascii="Times" w:hAnsi="Times" w:cs="Times New Roman"/>
          <w:sz w:val="20"/>
          <w:szCs w:val="20"/>
        </w:rPr>
        <w:t>Sandapur</w:t>
      </w:r>
      <w:proofErr w:type="spellEnd"/>
      <w:r w:rsidRPr="006B713A">
        <w:rPr>
          <w:rFonts w:ascii="Times" w:hAnsi="Times" w:cs="Times New Roman"/>
          <w:sz w:val="20"/>
          <w:szCs w:val="20"/>
        </w:rPr>
        <w:t>. Though briefly victorious, the attack was swiftly countered: "The sultan's troops...abandoned us. We were... reduced to great straits. When the situation became serious, I left the town during the siege and returned to Calicut."</w:t>
      </w:r>
    </w:p>
    <w:p w14:paraId="2F2ADA18"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 xml:space="preserve">He had no means left to him, no prospects of an appointment, and one friend fewer in </w:t>
      </w:r>
      <w:proofErr w:type="spellStart"/>
      <w:r w:rsidRPr="006B713A">
        <w:rPr>
          <w:rFonts w:ascii="Times" w:hAnsi="Times" w:cs="Times New Roman"/>
          <w:sz w:val="20"/>
          <w:szCs w:val="20"/>
        </w:rPr>
        <w:t>Honavar</w:t>
      </w:r>
      <w:proofErr w:type="spellEnd"/>
      <w:r w:rsidRPr="006B713A">
        <w:rPr>
          <w:rFonts w:ascii="Times" w:hAnsi="Times" w:cs="Times New Roman"/>
          <w:sz w:val="20"/>
          <w:szCs w:val="20"/>
        </w:rPr>
        <w:t>. There were few options.</w:t>
      </w:r>
    </w:p>
    <w:p w14:paraId="19FD9234"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Then fate beckoned again. He happened on a ship's captain bound for the remote Maldives.</w:t>
      </w:r>
    </w:p>
    <w:p w14:paraId="2FDE934F" w14:textId="77777777" w:rsidR="006B713A" w:rsidRDefault="006B713A">
      <w:r>
        <w:br w:type="page"/>
      </w:r>
    </w:p>
    <w:p w14:paraId="08C5FCF1" w14:textId="77777777" w:rsidR="006B713A" w:rsidRPr="006B713A" w:rsidRDefault="006B713A" w:rsidP="006B713A">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3B0BD29A" wp14:editId="4F9B3D67">
            <wp:extent cx="6604000" cy="457200"/>
            <wp:effectExtent l="0" t="0" r="0" b="0"/>
            <wp:docPr id="80" name="Picture 80" descr="art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art On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04000" cy="457200"/>
                    </a:xfrm>
                    <a:prstGeom prst="rect">
                      <a:avLst/>
                    </a:prstGeom>
                    <a:noFill/>
                    <a:ln>
                      <a:noFill/>
                    </a:ln>
                  </pic:spPr>
                </pic:pic>
              </a:graphicData>
            </a:graphic>
          </wp:inline>
        </w:drawing>
      </w:r>
      <w:r w:rsidRPr="006B713A">
        <w:rPr>
          <w:rFonts w:ascii="Times" w:eastAsia="Times New Roman" w:hAnsi="Times" w:cs="Times New Roman"/>
          <w:sz w:val="20"/>
          <w:szCs w:val="20"/>
        </w:rPr>
        <w:br/>
      </w:r>
      <w:r>
        <w:rPr>
          <w:rFonts w:ascii="Times" w:eastAsia="Times New Roman" w:hAnsi="Times" w:cs="Times New Roman"/>
          <w:noProof/>
          <w:sz w:val="20"/>
          <w:szCs w:val="20"/>
        </w:rPr>
        <w:drawing>
          <wp:inline distT="0" distB="0" distL="0" distR="0" wp14:anchorId="118F81FF" wp14:editId="497AC47D">
            <wp:extent cx="6832600" cy="825500"/>
            <wp:effectExtent l="0" t="0" r="0" b="12700"/>
            <wp:docPr id="81" name="Picture 81" descr="rom Traveler to Memoirist: China, Mali and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rom Traveler to Memoirist: China, Mali and Hom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32600" cy="825500"/>
                    </a:xfrm>
                    <a:prstGeom prst="rect">
                      <a:avLst/>
                    </a:prstGeom>
                    <a:noFill/>
                    <a:ln>
                      <a:noFill/>
                    </a:ln>
                  </pic:spPr>
                </pic:pic>
              </a:graphicData>
            </a:graphic>
          </wp:inline>
        </w:drawing>
      </w:r>
    </w:p>
    <w:p w14:paraId="2E8568B7" w14:textId="77777777" w:rsidR="006B713A" w:rsidRPr="006B713A" w:rsidRDefault="006B713A" w:rsidP="006B713A">
      <w:pPr>
        <w:spacing w:before="100" w:beforeAutospacing="1" w:after="100" w:afterAutospacing="1"/>
        <w:rPr>
          <w:rFonts w:ascii="Times" w:hAnsi="Times" w:cs="Times New Roman"/>
          <w:color w:val="263562"/>
          <w:sz w:val="27"/>
          <w:szCs w:val="27"/>
        </w:rPr>
      </w:pPr>
      <w:r>
        <w:rPr>
          <w:rFonts w:ascii="Times" w:hAnsi="Times" w:cs="Times New Roman"/>
          <w:noProof/>
          <w:color w:val="263562"/>
          <w:sz w:val="27"/>
          <w:szCs w:val="27"/>
        </w:rPr>
        <w:drawing>
          <wp:inline distT="0" distB="0" distL="0" distR="0" wp14:anchorId="05D0D9BD" wp14:editId="383DD179">
            <wp:extent cx="711200" cy="965200"/>
            <wp:effectExtent l="0" t="0" r="0" b="0"/>
            <wp:docPr id="82" name="Picture 82" descr="http://www.saudiaramcoworld.com/issue/200004/images/part3/letter_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saudiaramcoworld.com/issue/200004/images/part3/letter_T.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11200" cy="965200"/>
                    </a:xfrm>
                    <a:prstGeom prst="rect">
                      <a:avLst/>
                    </a:prstGeom>
                    <a:noFill/>
                    <a:ln>
                      <a:noFill/>
                    </a:ln>
                  </pic:spPr>
                </pic:pic>
              </a:graphicData>
            </a:graphic>
          </wp:inline>
        </w:drawing>
      </w:r>
      <w:proofErr w:type="gramStart"/>
      <w:r w:rsidRPr="006B713A">
        <w:rPr>
          <w:rFonts w:ascii="Times" w:hAnsi="Times" w:cs="Times New Roman"/>
          <w:color w:val="263562"/>
          <w:sz w:val="27"/>
          <w:szCs w:val="27"/>
        </w:rPr>
        <w:t>he</w:t>
      </w:r>
      <w:proofErr w:type="gramEnd"/>
      <w:r w:rsidRPr="006B713A">
        <w:rPr>
          <w:rFonts w:ascii="Times" w:hAnsi="Times" w:cs="Times New Roman"/>
          <w:color w:val="263562"/>
          <w:sz w:val="27"/>
          <w:szCs w:val="27"/>
        </w:rPr>
        <w:t xml:space="preserve"> Maldives, off the southwest coast of India, comprise so many numerous, small islands—the </w:t>
      </w:r>
      <w:proofErr w:type="spellStart"/>
      <w:r w:rsidRPr="006B713A">
        <w:rPr>
          <w:rFonts w:ascii="Times" w:hAnsi="Times" w:cs="Times New Roman"/>
          <w:i/>
          <w:iCs/>
          <w:color w:val="263562"/>
          <w:sz w:val="27"/>
          <w:szCs w:val="27"/>
        </w:rPr>
        <w:t>Rihla</w:t>
      </w:r>
      <w:proofErr w:type="spellEnd"/>
      <w:r w:rsidRPr="006B713A">
        <w:rPr>
          <w:rFonts w:ascii="Times" w:hAnsi="Times" w:cs="Times New Roman"/>
          <w:color w:val="263562"/>
          <w:sz w:val="27"/>
          <w:szCs w:val="27"/>
        </w:rPr>
        <w:t xml:space="preserve"> puts their number at 2000—that </w:t>
      </w:r>
      <w:proofErr w:type="spellStart"/>
      <w:r w:rsidRPr="006B713A">
        <w:rPr>
          <w:rFonts w:ascii="Times" w:hAnsi="Times" w:cs="Times New Roman"/>
          <w:color w:val="263562"/>
          <w:sz w:val="27"/>
          <w:szCs w:val="27"/>
        </w:rPr>
        <w:t>Ibn</w:t>
      </w:r>
      <w:proofErr w:type="spellEnd"/>
      <w:r w:rsidRPr="006B713A">
        <w:rPr>
          <w:rFonts w:ascii="Times" w:hAnsi="Times" w:cs="Times New Roman"/>
          <w:color w:val="263562"/>
          <w:sz w:val="27"/>
          <w:szCs w:val="27"/>
        </w:rPr>
        <w:t xml:space="preserve"> Battuta could be confident of escaping Sultan </w:t>
      </w:r>
      <w:proofErr w:type="spellStart"/>
      <w:r w:rsidRPr="006B713A">
        <w:rPr>
          <w:rFonts w:ascii="Times" w:hAnsi="Times" w:cs="Times New Roman"/>
          <w:color w:val="263562"/>
          <w:sz w:val="27"/>
          <w:szCs w:val="27"/>
        </w:rPr>
        <w:t>Ibn</w:t>
      </w:r>
      <w:proofErr w:type="spellEnd"/>
      <w:r w:rsidRPr="006B713A">
        <w:rPr>
          <w:rFonts w:ascii="Times" w:hAnsi="Times" w:cs="Times New Roman"/>
          <w:color w:val="263562"/>
          <w:sz w:val="27"/>
          <w:szCs w:val="27"/>
        </w:rPr>
        <w:t xml:space="preserve"> </w:t>
      </w:r>
      <w:proofErr w:type="spellStart"/>
      <w:r w:rsidRPr="006B713A">
        <w:rPr>
          <w:rFonts w:ascii="Times" w:hAnsi="Times" w:cs="Times New Roman"/>
          <w:color w:val="263562"/>
          <w:sz w:val="27"/>
          <w:szCs w:val="27"/>
        </w:rPr>
        <w:t>Tughluq's</w:t>
      </w:r>
      <w:proofErr w:type="spellEnd"/>
      <w:r w:rsidRPr="006B713A">
        <w:rPr>
          <w:rFonts w:ascii="Times" w:hAnsi="Times" w:cs="Times New Roman"/>
          <w:color w:val="263562"/>
          <w:sz w:val="27"/>
          <w:szCs w:val="27"/>
        </w:rPr>
        <w:t xml:space="preserve"> agents—or even his notice altogether. </w:t>
      </w:r>
    </w:p>
    <w:p w14:paraId="4F0F130A"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 xml:space="preserve">The ruler of the Maldives, Queen </w:t>
      </w:r>
      <w:proofErr w:type="spellStart"/>
      <w:r w:rsidRPr="006B713A">
        <w:rPr>
          <w:rFonts w:ascii="Times" w:hAnsi="Times" w:cs="Times New Roman"/>
          <w:sz w:val="20"/>
          <w:szCs w:val="20"/>
        </w:rPr>
        <w:t>Rehendi</w:t>
      </w:r>
      <w:proofErr w:type="spellEnd"/>
      <w:r w:rsidRPr="006B713A">
        <w:rPr>
          <w:rFonts w:ascii="Times" w:hAnsi="Times" w:cs="Times New Roman"/>
          <w:sz w:val="20"/>
          <w:szCs w:val="20"/>
        </w:rPr>
        <w:t xml:space="preserve"> </w:t>
      </w:r>
      <w:proofErr w:type="spellStart"/>
      <w:r w:rsidRPr="006B713A">
        <w:rPr>
          <w:rFonts w:ascii="Times" w:hAnsi="Times" w:cs="Times New Roman"/>
          <w:sz w:val="20"/>
          <w:szCs w:val="20"/>
        </w:rPr>
        <w:t>Kilege</w:t>
      </w:r>
      <w:proofErr w:type="spellEnd"/>
      <w:r w:rsidRPr="006B713A">
        <w:rPr>
          <w:rFonts w:ascii="Times" w:hAnsi="Times" w:cs="Times New Roman"/>
          <w:sz w:val="20"/>
          <w:szCs w:val="20"/>
        </w:rPr>
        <w:t xml:space="preserve">, locally called Khadija, was a puppet of her husband, the vizier. Despite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Battuta's attempts to keep a low profile, the royal couple soon heard that a well-traveled </w:t>
      </w:r>
      <w:proofErr w:type="spellStart"/>
      <w:r w:rsidRPr="006B713A">
        <w:rPr>
          <w:rFonts w:ascii="Times" w:hAnsi="Times" w:cs="Times New Roman"/>
          <w:i/>
          <w:iCs/>
          <w:sz w:val="20"/>
          <w:szCs w:val="20"/>
        </w:rPr>
        <w:t>qadi</w:t>
      </w:r>
      <w:proofErr w:type="spellEnd"/>
      <w:r w:rsidRPr="006B713A">
        <w:rPr>
          <w:rFonts w:ascii="Times" w:hAnsi="Times" w:cs="Times New Roman"/>
          <w:sz w:val="20"/>
          <w:szCs w:val="20"/>
        </w:rPr>
        <w:t xml:space="preserve">—indeed, one who had served in the metropolis of Delhi—was in their midst. As they had no one in the islands filling the office of </w:t>
      </w:r>
      <w:proofErr w:type="spellStart"/>
      <w:r w:rsidRPr="006B713A">
        <w:rPr>
          <w:rFonts w:ascii="Times" w:hAnsi="Times" w:cs="Times New Roman"/>
          <w:i/>
          <w:iCs/>
          <w:sz w:val="20"/>
          <w:szCs w:val="20"/>
        </w:rPr>
        <w:t>qadi</w:t>
      </w:r>
      <w:proofErr w:type="spellEnd"/>
      <w:r w:rsidRPr="006B713A">
        <w:rPr>
          <w:rFonts w:ascii="Times" w:hAnsi="Times" w:cs="Times New Roman"/>
          <w:sz w:val="20"/>
          <w:szCs w:val="20"/>
        </w:rPr>
        <w:t xml:space="preserve"> at the time, they invited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to take up the post, and they made it clear that they would not take "no" for an answer.</w:t>
      </w:r>
    </w:p>
    <w:p w14:paraId="105A4951"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i/>
          <w:iCs/>
          <w:sz w:val="20"/>
          <w:szCs w:val="20"/>
        </w:rPr>
        <w:t>So reasoning with myself that I was in their power and that if I did not stay of my own free will I would be kept by main force, and that it was better to stay of my own choice, I said to his messenger, "Very well, I shall stay."</w:t>
      </w:r>
    </w:p>
    <w:p w14:paraId="72BB645E"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 xml:space="preserve">For the next few months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enjoyed the perquisites of power while acting in the familiar function of </w:t>
      </w:r>
      <w:proofErr w:type="spellStart"/>
      <w:r w:rsidRPr="006B713A">
        <w:rPr>
          <w:rFonts w:ascii="Times" w:hAnsi="Times" w:cs="Times New Roman"/>
          <w:i/>
          <w:iCs/>
          <w:sz w:val="20"/>
          <w:szCs w:val="20"/>
        </w:rPr>
        <w:t>qadi</w:t>
      </w:r>
      <w:proofErr w:type="spellEnd"/>
      <w:r w:rsidRPr="006B713A">
        <w:rPr>
          <w:rFonts w:ascii="Times" w:hAnsi="Times" w:cs="Times New Roman"/>
          <w:i/>
          <w:iCs/>
          <w:sz w:val="20"/>
          <w:szCs w:val="20"/>
        </w:rPr>
        <w:t>,</w:t>
      </w:r>
      <w:r w:rsidRPr="006B713A">
        <w:rPr>
          <w:rFonts w:ascii="Times" w:hAnsi="Times" w:cs="Times New Roman"/>
          <w:sz w:val="20"/>
          <w:szCs w:val="20"/>
        </w:rPr>
        <w:t xml:space="preserve"> punishing thieves and adulterers, adjudicating disputes, and even trying, quite unsuccessfully, to require women to cover themselves more fully than island custom dictated. He married into the royal family, and soon found himself the husband of four wives, the full complement allowed under Islamic law. All of these unions were, at least in part, political, and it was not long before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whose Delhi credentials made him a big fish in this very small pond, began to acquire a power base of his own among the local nobles. This led to a falling out with the rulers and his departure under suspicion—apparently </w:t>
      </w:r>
      <w:proofErr w:type="gramStart"/>
      <w:r w:rsidRPr="006B713A">
        <w:rPr>
          <w:rFonts w:ascii="Times" w:hAnsi="Times" w:cs="Times New Roman"/>
          <w:sz w:val="20"/>
          <w:szCs w:val="20"/>
        </w:rPr>
        <w:t>well-founded</w:t>
      </w:r>
      <w:proofErr w:type="gramEnd"/>
      <w:r w:rsidRPr="006B713A">
        <w:rPr>
          <w:rFonts w:ascii="Times" w:hAnsi="Times" w:cs="Times New Roman"/>
          <w:sz w:val="20"/>
          <w:szCs w:val="20"/>
        </w:rPr>
        <w:t xml:space="preserve">—of plotting a coup d'état. In a mere seven months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had gone from a much-courted </w:t>
      </w:r>
      <w:proofErr w:type="spellStart"/>
      <w:r w:rsidRPr="006B713A">
        <w:rPr>
          <w:rFonts w:ascii="Times" w:hAnsi="Times" w:cs="Times New Roman"/>
          <w:i/>
          <w:iCs/>
          <w:sz w:val="20"/>
          <w:szCs w:val="20"/>
        </w:rPr>
        <w:t>qadi</w:t>
      </w:r>
      <w:proofErr w:type="spellEnd"/>
      <w:r w:rsidRPr="006B713A">
        <w:rPr>
          <w:rFonts w:ascii="Times" w:hAnsi="Times" w:cs="Times New Roman"/>
          <w:sz w:val="20"/>
          <w:szCs w:val="20"/>
        </w:rPr>
        <w:t xml:space="preserve"> to </w:t>
      </w:r>
      <w:proofErr w:type="spellStart"/>
      <w:r w:rsidRPr="006B713A">
        <w:rPr>
          <w:rFonts w:ascii="Times" w:hAnsi="Times" w:cs="Times New Roman"/>
          <w:i/>
          <w:iCs/>
          <w:sz w:val="20"/>
          <w:szCs w:val="20"/>
        </w:rPr>
        <w:t>qadi</w:t>
      </w:r>
      <w:proofErr w:type="spellEnd"/>
      <w:r w:rsidRPr="006B713A">
        <w:rPr>
          <w:rFonts w:ascii="Times" w:hAnsi="Times" w:cs="Times New Roman"/>
          <w:i/>
          <w:iCs/>
          <w:sz w:val="20"/>
          <w:szCs w:val="20"/>
        </w:rPr>
        <w:t xml:space="preserve"> non grata</w:t>
      </w:r>
      <w:r w:rsidRPr="006B713A">
        <w:rPr>
          <w:rFonts w:ascii="Times" w:hAnsi="Times" w:cs="Times New Roman"/>
          <w:sz w:val="20"/>
          <w:szCs w:val="20"/>
        </w:rPr>
        <w:t>.</w:t>
      </w:r>
    </w:p>
    <w:p w14:paraId="1A064FFB"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He went to Ceylon (now Sri Lanka), which Marco Polo had described as "size for size, the most beautiful isle in the world." There he rekindled his spiritual side, and made a trek up to the heights of Adam's Peak, where he met Christians and Hindus, for the place was revered in all three faiths. Along the way, he noted the abundance of rubies and sapphires, monkeys and "flying leeches."</w:t>
      </w:r>
    </w:p>
    <w:p w14:paraId="7F36FDF6"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 xml:space="preserve">On the way back to the Coromandel Coast, on the eastern flank of India, a fierce squall broke up his ship. He got his wives safely aboard a raft, but there was no room on it for him, and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was not a good swimmer. He clung to the slowly sinking stern of the ship through the night. In the morning, just as it appeared to be going down for good, a boat of local fishermen arrived. They set him on his way to the sultan, who proved to be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Battuta's brother-in-law, the brother of a former wife in Delhi—one of those coincidences that highlight the "small world" of 14th-century nobility in Dar al-Islam.</w:t>
      </w:r>
    </w:p>
    <w:p w14:paraId="7BB9C5E4" w14:textId="77777777" w:rsidR="006B713A" w:rsidRPr="006B713A" w:rsidRDefault="006B713A" w:rsidP="006B713A">
      <w:pPr>
        <w:spacing w:before="100" w:beforeAutospacing="1" w:after="100" w:afterAutospacing="1"/>
        <w:rPr>
          <w:rFonts w:ascii="Times" w:hAnsi="Times" w:cs="Times New Roman"/>
          <w:sz w:val="20"/>
          <w:szCs w:val="20"/>
        </w:rPr>
      </w:pP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and the sultan, </w:t>
      </w:r>
      <w:proofErr w:type="spellStart"/>
      <w:r w:rsidRPr="006B713A">
        <w:rPr>
          <w:rFonts w:ascii="Times" w:hAnsi="Times" w:cs="Times New Roman"/>
          <w:sz w:val="20"/>
          <w:szCs w:val="20"/>
        </w:rPr>
        <w:t>Ghiyath</w:t>
      </w:r>
      <w:proofErr w:type="spellEnd"/>
      <w:r w:rsidRPr="006B713A">
        <w:rPr>
          <w:rFonts w:ascii="Times" w:hAnsi="Times" w:cs="Times New Roman"/>
          <w:sz w:val="20"/>
          <w:szCs w:val="20"/>
        </w:rPr>
        <w:t xml:space="preserve"> al-Din, plotted their joint return to the Maldives, accompanied by a military force that would carry out the unrealized coup. But on the way back to the coast with the expeditionary force, the </w:t>
      </w:r>
      <w:proofErr w:type="spellStart"/>
      <w:r w:rsidRPr="006B713A">
        <w:rPr>
          <w:rFonts w:ascii="Times" w:hAnsi="Times" w:cs="Times New Roman"/>
          <w:i/>
          <w:iCs/>
          <w:sz w:val="20"/>
          <w:szCs w:val="20"/>
        </w:rPr>
        <w:t>qadi</w:t>
      </w:r>
      <w:proofErr w:type="spellEnd"/>
      <w:r w:rsidRPr="006B713A">
        <w:rPr>
          <w:rFonts w:ascii="Times" w:hAnsi="Times" w:cs="Times New Roman"/>
          <w:sz w:val="20"/>
          <w:szCs w:val="20"/>
        </w:rPr>
        <w:t xml:space="preserve"> was repelled by his ally's brutal treatment of non-Muslim prisoners, calling his behavior "an abomination" and asserting, "</w:t>
      </w:r>
      <w:proofErr w:type="gramStart"/>
      <w:r w:rsidRPr="006B713A">
        <w:rPr>
          <w:rFonts w:ascii="Times" w:hAnsi="Times" w:cs="Times New Roman"/>
          <w:sz w:val="20"/>
          <w:szCs w:val="20"/>
        </w:rPr>
        <w:t>that</w:t>
      </w:r>
      <w:proofErr w:type="gramEnd"/>
      <w:r w:rsidRPr="006B713A">
        <w:rPr>
          <w:rFonts w:ascii="Times" w:hAnsi="Times" w:cs="Times New Roman"/>
          <w:sz w:val="20"/>
          <w:szCs w:val="20"/>
        </w:rPr>
        <w:t xml:space="preserve"> is why God hastened his death." Indeed, it was not long before, in the coastal city of </w:t>
      </w:r>
      <w:proofErr w:type="spellStart"/>
      <w:r w:rsidRPr="006B713A">
        <w:rPr>
          <w:rFonts w:ascii="Times" w:hAnsi="Times" w:cs="Times New Roman"/>
          <w:sz w:val="20"/>
          <w:szCs w:val="20"/>
        </w:rPr>
        <w:t>Pattan</w:t>
      </w:r>
      <w:proofErr w:type="spellEnd"/>
      <w:r w:rsidRPr="006B713A">
        <w:rPr>
          <w:rFonts w:ascii="Times" w:hAnsi="Times" w:cs="Times New Roman"/>
          <w:sz w:val="20"/>
          <w:szCs w:val="20"/>
        </w:rPr>
        <w:t xml:space="preserve">, "a plague </w:t>
      </w:r>
      <w:proofErr w:type="spellStart"/>
      <w:r w:rsidRPr="006B713A">
        <w:rPr>
          <w:rFonts w:ascii="Times" w:hAnsi="Times" w:cs="Times New Roman"/>
          <w:sz w:val="20"/>
          <w:szCs w:val="20"/>
        </w:rPr>
        <w:t>fron</w:t>
      </w:r>
      <w:proofErr w:type="spellEnd"/>
      <w:r w:rsidRPr="006B713A">
        <w:rPr>
          <w:rFonts w:ascii="Times" w:hAnsi="Times" w:cs="Times New Roman"/>
          <w:sz w:val="20"/>
          <w:szCs w:val="20"/>
        </w:rPr>
        <w:t xml:space="preserve"> which people died suddenly</w:t>
      </w:r>
      <w:proofErr w:type="gramStart"/>
      <w:r w:rsidRPr="006B713A">
        <w:rPr>
          <w:rFonts w:ascii="Times" w:hAnsi="Times" w:cs="Times New Roman"/>
          <w:sz w:val="20"/>
          <w:szCs w:val="20"/>
        </w:rPr>
        <w:t>,...</w:t>
      </w:r>
      <w:proofErr w:type="gramEnd"/>
      <w:r w:rsidRPr="006B713A">
        <w:rPr>
          <w:rFonts w:ascii="Times" w:hAnsi="Times" w:cs="Times New Roman"/>
          <w:sz w:val="20"/>
          <w:szCs w:val="20"/>
        </w:rPr>
        <w:t xml:space="preserve"> in two or three days" claimed </w:t>
      </w:r>
      <w:proofErr w:type="spellStart"/>
      <w:r w:rsidRPr="006B713A">
        <w:rPr>
          <w:rFonts w:ascii="Times" w:hAnsi="Times" w:cs="Times New Roman"/>
          <w:sz w:val="20"/>
          <w:szCs w:val="20"/>
        </w:rPr>
        <w:t>Ghiyath</w:t>
      </w:r>
      <w:proofErr w:type="spellEnd"/>
      <w:r w:rsidRPr="006B713A">
        <w:rPr>
          <w:rFonts w:ascii="Times" w:hAnsi="Times" w:cs="Times New Roman"/>
          <w:sz w:val="20"/>
          <w:szCs w:val="20"/>
        </w:rPr>
        <w:t xml:space="preserve"> al-Din, and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appears to have abandoned his designs on the Maldives.</w:t>
      </w:r>
    </w:p>
    <w:p w14:paraId="20E9C207"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 xml:space="preserve">He set sail once more for </w:t>
      </w:r>
      <w:proofErr w:type="spellStart"/>
      <w:r w:rsidRPr="006B713A">
        <w:rPr>
          <w:rFonts w:ascii="Times" w:hAnsi="Times" w:cs="Times New Roman"/>
          <w:sz w:val="20"/>
          <w:szCs w:val="20"/>
        </w:rPr>
        <w:t>Honavar</w:t>
      </w:r>
      <w:proofErr w:type="spellEnd"/>
      <w:r w:rsidRPr="006B713A">
        <w:rPr>
          <w:rFonts w:ascii="Times" w:hAnsi="Times" w:cs="Times New Roman"/>
          <w:sz w:val="20"/>
          <w:szCs w:val="20"/>
        </w:rPr>
        <w:t xml:space="preserve"> on India's west coast, and once more he lost everything, this time to a sea-cordon of pirate vessels. Their tactic was to disperse far out at sea but just within sight of each other. When a victim neared, they communicated with light signals and swarmed on their target </w:t>
      </w:r>
      <w:r w:rsidRPr="006B713A">
        <w:rPr>
          <w:rFonts w:ascii="Times" w:hAnsi="Times" w:cs="Times New Roman"/>
          <w:i/>
          <w:iCs/>
          <w:sz w:val="20"/>
          <w:szCs w:val="20"/>
        </w:rPr>
        <w:t>en masse:</w:t>
      </w:r>
    </w:p>
    <w:p w14:paraId="42C5464F"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i/>
          <w:iCs/>
          <w:sz w:val="20"/>
          <w:szCs w:val="20"/>
        </w:rPr>
        <w:t xml:space="preserve">They took everything I had preserved for emergencies; they took the pearls and rubies that the king of Ceylon had given </w:t>
      </w:r>
      <w:proofErr w:type="gramStart"/>
      <w:r w:rsidRPr="006B713A">
        <w:rPr>
          <w:rFonts w:ascii="Times" w:hAnsi="Times" w:cs="Times New Roman"/>
          <w:i/>
          <w:iCs/>
          <w:sz w:val="20"/>
          <w:szCs w:val="20"/>
        </w:rPr>
        <w:t>me,</w:t>
      </w:r>
      <w:proofErr w:type="gramEnd"/>
      <w:r w:rsidRPr="006B713A">
        <w:rPr>
          <w:rFonts w:ascii="Times" w:hAnsi="Times" w:cs="Times New Roman"/>
          <w:i/>
          <w:iCs/>
          <w:sz w:val="20"/>
          <w:szCs w:val="20"/>
        </w:rPr>
        <w:t xml:space="preserve"> they took my clothes and the supplies given me by pious people.... They left me no covering except my trousers.</w:t>
      </w:r>
    </w:p>
    <w:p w14:paraId="25270E48"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 xml:space="preserve">It speaks well of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Battuta's resourcefulness and the brotherhood of the </w:t>
      </w:r>
      <w:r w:rsidRPr="006B713A">
        <w:rPr>
          <w:rFonts w:ascii="Times" w:hAnsi="Times" w:cs="Times New Roman"/>
          <w:i/>
          <w:iCs/>
          <w:sz w:val="20"/>
          <w:szCs w:val="20"/>
        </w:rPr>
        <w:t>'</w:t>
      </w:r>
      <w:proofErr w:type="spellStart"/>
      <w:r w:rsidRPr="006B713A">
        <w:rPr>
          <w:rFonts w:ascii="Times" w:hAnsi="Times" w:cs="Times New Roman"/>
          <w:i/>
          <w:iCs/>
          <w:sz w:val="20"/>
          <w:szCs w:val="20"/>
        </w:rPr>
        <w:t>ulama</w:t>
      </w:r>
      <w:proofErr w:type="spellEnd"/>
      <w:r w:rsidRPr="006B713A">
        <w:rPr>
          <w:rFonts w:ascii="Times" w:hAnsi="Times" w:cs="Times New Roman"/>
          <w:sz w:val="20"/>
          <w:szCs w:val="20"/>
        </w:rPr>
        <w:t xml:space="preserve"> that, after coming ashore stripped, he was again well-dressed by day's end and, within weeks, had money to spend and was again embarked on a boat headed for the Maldives, alone. It was a brief visit, he told the decidedly mistrustful vizier and queen: He wanted only to see the son he had fathered there. And five days later he was on his way to Bengal, Sumatra, and on—to China.</w:t>
      </w:r>
    </w:p>
    <w:tbl>
      <w:tblPr>
        <w:tblW w:w="0" w:type="pct"/>
        <w:tblCellSpacing w:w="0" w:type="dxa"/>
        <w:tblCellMar>
          <w:left w:w="0" w:type="dxa"/>
          <w:right w:w="0" w:type="dxa"/>
        </w:tblCellMar>
        <w:tblLook w:val="04A0" w:firstRow="1" w:lastRow="0" w:firstColumn="1" w:lastColumn="0" w:noHBand="0" w:noVBand="1"/>
      </w:tblPr>
      <w:tblGrid>
        <w:gridCol w:w="8640"/>
      </w:tblGrid>
      <w:tr w:rsidR="006B713A" w:rsidRPr="006B713A" w14:paraId="645DA6F3" w14:textId="77777777" w:rsidTr="006B713A">
        <w:trPr>
          <w:tblCellSpacing w:w="0" w:type="dxa"/>
        </w:trPr>
        <w:tc>
          <w:tcPr>
            <w:tcW w:w="0" w:type="auto"/>
            <w:vAlign w:val="center"/>
            <w:hideMark/>
          </w:tcPr>
          <w:p w14:paraId="665BA1DE" w14:textId="77777777" w:rsidR="006B713A" w:rsidRPr="006B713A" w:rsidRDefault="006B713A" w:rsidP="006B713A">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3699D012" wp14:editId="45D01675">
                  <wp:extent cx="6832600" cy="4889500"/>
                  <wp:effectExtent l="0" t="0" r="0" b="12700"/>
                  <wp:docPr id="83" name="Picture 83" descr="http://www.saudiaramcoworld.com/issue/200004/images/part3/BATTUTA_17.47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saudiaramcoworld.com/issue/200004/images/part3/BATTUTA_17.47307.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32600" cy="4889500"/>
                          </a:xfrm>
                          <a:prstGeom prst="rect">
                            <a:avLst/>
                          </a:prstGeom>
                          <a:noFill/>
                          <a:ln>
                            <a:noFill/>
                          </a:ln>
                        </pic:spPr>
                      </pic:pic>
                    </a:graphicData>
                  </a:graphic>
                </wp:inline>
              </w:drawing>
            </w:r>
          </w:p>
        </w:tc>
      </w:tr>
    </w:tbl>
    <w:p w14:paraId="77DAA84B" w14:textId="77777777" w:rsidR="006B713A" w:rsidRPr="006B713A" w:rsidRDefault="006B713A" w:rsidP="006B713A">
      <w:pPr>
        <w:rPr>
          <w:rFonts w:ascii="Times" w:eastAsia="Times New Roman" w:hAnsi="Times" w:cs="Times New Roman"/>
          <w:vanish/>
          <w:sz w:val="20"/>
          <w:szCs w:val="20"/>
        </w:rPr>
      </w:pPr>
    </w:p>
    <w:tbl>
      <w:tblPr>
        <w:tblW w:w="2500" w:type="pct"/>
        <w:tblCellSpacing w:w="0" w:type="dxa"/>
        <w:tblCellMar>
          <w:left w:w="0" w:type="dxa"/>
          <w:right w:w="0" w:type="dxa"/>
        </w:tblCellMar>
        <w:tblLook w:val="04A0" w:firstRow="1" w:lastRow="0" w:firstColumn="1" w:lastColumn="0" w:noHBand="0" w:noVBand="1"/>
      </w:tblPr>
      <w:tblGrid>
        <w:gridCol w:w="4320"/>
      </w:tblGrid>
      <w:tr w:rsidR="006B713A" w:rsidRPr="006B713A" w14:paraId="6A1DDC36" w14:textId="77777777" w:rsidTr="006B713A">
        <w:trPr>
          <w:tblCellSpacing w:w="0" w:type="dxa"/>
        </w:trPr>
        <w:tc>
          <w:tcPr>
            <w:tcW w:w="0" w:type="auto"/>
            <w:vAlign w:val="center"/>
            <w:hideMark/>
          </w:tcPr>
          <w:p w14:paraId="1A77344B" w14:textId="77777777" w:rsidR="006B713A" w:rsidRPr="006B713A" w:rsidRDefault="006B713A" w:rsidP="006B713A">
            <w:pPr>
              <w:rPr>
                <w:rFonts w:ascii="Times" w:eastAsia="Times New Roman" w:hAnsi="Times" w:cs="Times New Roman"/>
                <w:sz w:val="20"/>
                <w:szCs w:val="20"/>
              </w:rPr>
            </w:pPr>
            <w:proofErr w:type="spellStart"/>
            <w:r w:rsidRPr="006B713A">
              <w:rPr>
                <w:rFonts w:ascii="Times" w:eastAsia="Times New Roman" w:hAnsi="Times" w:cs="Times New Roman"/>
                <w:sz w:val="20"/>
                <w:szCs w:val="20"/>
              </w:rPr>
              <w:t>Ibn</w:t>
            </w:r>
            <w:proofErr w:type="spellEnd"/>
            <w:r w:rsidRPr="006B713A">
              <w:rPr>
                <w:rFonts w:ascii="Times" w:eastAsia="Times New Roman" w:hAnsi="Times" w:cs="Times New Roman"/>
                <w:sz w:val="20"/>
                <w:szCs w:val="20"/>
              </w:rPr>
              <w:t xml:space="preserve"> Battuta’s long journey through Southeast Asia and China is strikingly less clear in its geography and chronology than his accounts of India. In the town of “</w:t>
            </w:r>
            <w:proofErr w:type="spellStart"/>
            <w:r w:rsidRPr="006B713A">
              <w:rPr>
                <w:rFonts w:ascii="Times" w:eastAsia="Times New Roman" w:hAnsi="Times" w:cs="Times New Roman"/>
                <w:sz w:val="20"/>
                <w:szCs w:val="20"/>
              </w:rPr>
              <w:t>Sumutra</w:t>
            </w:r>
            <w:proofErr w:type="spellEnd"/>
            <w:r w:rsidRPr="006B713A">
              <w:rPr>
                <w:rFonts w:ascii="Times" w:eastAsia="Times New Roman" w:hAnsi="Times" w:cs="Times New Roman"/>
                <w:sz w:val="20"/>
                <w:szCs w:val="20"/>
              </w:rPr>
              <w:t xml:space="preserve">,” on the northeast tip of what is today the island of Sumatra, he recalled being told, “‘It is our custom that a newcomer does not greet the sultan for three days, so that the fatigue of the journey has gone out and he has recovered his faculties. ...They brought us food three times a day, fruit and delicacies evening and morning.” </w:t>
            </w:r>
          </w:p>
        </w:tc>
      </w:tr>
    </w:tbl>
    <w:p w14:paraId="169601F3" w14:textId="77777777" w:rsidR="006B713A" w:rsidRPr="006B713A" w:rsidRDefault="006B713A" w:rsidP="006B713A">
      <w:pPr>
        <w:spacing w:before="100" w:beforeAutospacing="1" w:after="100" w:afterAutospacing="1"/>
        <w:rPr>
          <w:rFonts w:ascii="Times" w:hAnsi="Times" w:cs="Times New Roman"/>
          <w:sz w:val="20"/>
          <w:szCs w:val="20"/>
        </w:rPr>
      </w:pPr>
      <w:r>
        <w:rPr>
          <w:rFonts w:ascii="Times" w:hAnsi="Times" w:cs="Times New Roman"/>
          <w:noProof/>
          <w:color w:val="263562"/>
          <w:sz w:val="27"/>
          <w:szCs w:val="27"/>
        </w:rPr>
        <w:drawing>
          <wp:inline distT="0" distB="0" distL="0" distR="0" wp14:anchorId="5AFA7120" wp14:editId="54D2C4AC">
            <wp:extent cx="838200" cy="965200"/>
            <wp:effectExtent l="0" t="0" r="0" b="0"/>
            <wp:docPr id="84" name="Picture 84" descr="http://www.saudiaramcoworld.com/issue/200004/images/part3/letter_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saudiaramcoworld.com/issue/200004/images/part3/letter_A.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38200" cy="965200"/>
                    </a:xfrm>
                    <a:prstGeom prst="rect">
                      <a:avLst/>
                    </a:prstGeom>
                    <a:noFill/>
                    <a:ln>
                      <a:noFill/>
                    </a:ln>
                  </pic:spPr>
                </pic:pic>
              </a:graphicData>
            </a:graphic>
          </wp:inline>
        </w:drawing>
      </w:r>
      <w:proofErr w:type="gramStart"/>
      <w:r w:rsidRPr="006B713A">
        <w:rPr>
          <w:rFonts w:ascii="Times" w:hAnsi="Times" w:cs="Times New Roman"/>
          <w:sz w:val="20"/>
          <w:szCs w:val="20"/>
        </w:rPr>
        <w:t>t</w:t>
      </w:r>
      <w:proofErr w:type="gramEnd"/>
      <w:r w:rsidRPr="006B713A">
        <w:rPr>
          <w:rFonts w:ascii="Times" w:hAnsi="Times" w:cs="Times New Roman"/>
          <w:sz w:val="20"/>
          <w:szCs w:val="20"/>
        </w:rPr>
        <w:t xml:space="preserve"> this point, it is fair to ask, "Why China?" The superficial answer is that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had </w:t>
      </w:r>
      <w:proofErr w:type="spellStart"/>
      <w:r w:rsidRPr="006B713A">
        <w:rPr>
          <w:rFonts w:ascii="Times" w:hAnsi="Times" w:cs="Times New Roman"/>
          <w:sz w:val="20"/>
          <w:szCs w:val="20"/>
        </w:rPr>
        <w:t>obously</w:t>
      </w:r>
      <w:proofErr w:type="spellEnd"/>
      <w:r w:rsidRPr="006B713A">
        <w:rPr>
          <w:rFonts w:ascii="Times" w:hAnsi="Times" w:cs="Times New Roman"/>
          <w:sz w:val="20"/>
          <w:szCs w:val="20"/>
        </w:rPr>
        <w:t xml:space="preserve"> determined to travel as widely in Dar al Islam as he possibly could. From the Malabar </w:t>
      </w:r>
      <w:proofErr w:type="gramStart"/>
      <w:r w:rsidRPr="006B713A">
        <w:rPr>
          <w:rFonts w:ascii="Times" w:hAnsi="Times" w:cs="Times New Roman"/>
          <w:sz w:val="20"/>
          <w:szCs w:val="20"/>
        </w:rPr>
        <w:t>coast</w:t>
      </w:r>
      <w:proofErr w:type="gramEnd"/>
      <w:r w:rsidRPr="006B713A">
        <w:rPr>
          <w:rFonts w:ascii="Times" w:hAnsi="Times" w:cs="Times New Roman"/>
          <w:sz w:val="20"/>
          <w:szCs w:val="20"/>
        </w:rPr>
        <w:t xml:space="preserve"> of India, China was almost as distant as Tangier, where he had started his traveling 20 years earlier. His first attempt to get to China was as the head of a royal embassy, which would have been a magnificent way to see that country. Now he was merely a well-traveled, politically savvy, well-connected </w:t>
      </w:r>
      <w:proofErr w:type="spellStart"/>
      <w:r w:rsidRPr="006B713A">
        <w:rPr>
          <w:rFonts w:ascii="Times" w:hAnsi="Times" w:cs="Times New Roman"/>
          <w:i/>
          <w:iCs/>
          <w:sz w:val="20"/>
          <w:szCs w:val="20"/>
        </w:rPr>
        <w:t>qadi</w:t>
      </w:r>
      <w:proofErr w:type="spellEnd"/>
      <w:r w:rsidRPr="006B713A">
        <w:rPr>
          <w:rFonts w:ascii="Times" w:hAnsi="Times" w:cs="Times New Roman"/>
          <w:sz w:val="20"/>
          <w:szCs w:val="20"/>
        </w:rPr>
        <w:t xml:space="preserve"> who offered potential patrons a greater knowledge of world and a better grasp of how it worked, than most of his peers. He had no particular need to go to China. Why not pack up his sandals and go home?</w:t>
      </w:r>
    </w:p>
    <w:p w14:paraId="13D58432"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 xml:space="preserve">Yet China was a tremendous attraction for travelers. From the 10th to the 13th century, mutually reinforcing prosperity in the Islamic lands, under the Abbasids, and in China, under the Sung Dynasties, boosted Arab trade to heady heights. The Mongol Yuan Dynasty took China in 1279, and despite the Mongol devastations within Dar al-Islam, the maritime trade was little affected. Omani and other traders, as before, continued their arduous, 18-month voyages unmolested from the Arabian Gulf to </w:t>
      </w:r>
      <w:proofErr w:type="spellStart"/>
      <w:r w:rsidRPr="006B713A">
        <w:rPr>
          <w:rFonts w:ascii="Times" w:hAnsi="Times" w:cs="Times New Roman"/>
          <w:sz w:val="20"/>
          <w:szCs w:val="20"/>
        </w:rPr>
        <w:t>Chüan-chou</w:t>
      </w:r>
      <w:proofErr w:type="spellEnd"/>
      <w:r w:rsidRPr="006B713A">
        <w:rPr>
          <w:rFonts w:ascii="Times" w:hAnsi="Times" w:cs="Times New Roman"/>
          <w:sz w:val="20"/>
          <w:szCs w:val="20"/>
        </w:rPr>
        <w:t>.</w:t>
      </w:r>
    </w:p>
    <w:p w14:paraId="013D3F7F"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 xml:space="preserve">Even though the Yuan never embraced Islam, unlike the other Mongol dynasties that controlled Persia and Central Asia, they tended to trust Muslims more than they trusted their Chinese subjects. They esteemed Muslims as men of their word, as merchants who did not err because of intoxication, and as people whose behavior in the spirit of the Qur'an was also laudable by the principles of Confucius. The Yuan's open-door policies filled their bureaucracy with Muslims of all origins—not to mention a few Westerners like </w:t>
      </w:r>
      <w:proofErr w:type="spellStart"/>
      <w:r w:rsidRPr="006B713A">
        <w:rPr>
          <w:rFonts w:ascii="Times" w:hAnsi="Times" w:cs="Times New Roman"/>
          <w:sz w:val="20"/>
          <w:szCs w:val="20"/>
        </w:rPr>
        <w:t>Niccolo</w:t>
      </w:r>
      <w:proofErr w:type="spellEnd"/>
      <w:r w:rsidRPr="006B713A">
        <w:rPr>
          <w:rFonts w:ascii="Times" w:hAnsi="Times" w:cs="Times New Roman"/>
          <w:sz w:val="20"/>
          <w:szCs w:val="20"/>
        </w:rPr>
        <w:t xml:space="preserve"> Polo and his son Marco. Thus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may have been lured toward China for two of the same reasons he had been lured to India: the prospect of employment, and a persistent memory of the sage in Alexandria, </w:t>
      </w:r>
      <w:proofErr w:type="spellStart"/>
      <w:r w:rsidRPr="006B713A">
        <w:rPr>
          <w:rFonts w:ascii="Times" w:hAnsi="Times" w:cs="Times New Roman"/>
          <w:sz w:val="20"/>
          <w:szCs w:val="20"/>
        </w:rPr>
        <w:t>Burhan</w:t>
      </w:r>
      <w:proofErr w:type="spellEnd"/>
      <w:r w:rsidRPr="006B713A">
        <w:rPr>
          <w:rFonts w:ascii="Times" w:hAnsi="Times" w:cs="Times New Roman"/>
          <w:sz w:val="20"/>
          <w:szCs w:val="20"/>
        </w:rPr>
        <w:t xml:space="preserve"> al-Din, who two decades earlier had predicted that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would one day visit China and greet his brother of the same name.</w:t>
      </w:r>
    </w:p>
    <w:p w14:paraId="25B989A2" w14:textId="77777777" w:rsidR="006B713A" w:rsidRPr="006B713A" w:rsidRDefault="006B713A" w:rsidP="006B713A">
      <w:pPr>
        <w:spacing w:before="100" w:beforeAutospacing="1" w:after="100" w:afterAutospacing="1"/>
        <w:rPr>
          <w:rFonts w:ascii="Times" w:hAnsi="Times" w:cs="Times New Roman"/>
          <w:sz w:val="20"/>
          <w:szCs w:val="20"/>
        </w:rPr>
      </w:pP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Battuta's account of his sojourn in China proper is much briefer than that of the 5700-kilometer (3500-mi) voyage that took him there by way of Burma and Sumatra. This is surprising in light of the rich detail lavished earlier in the </w:t>
      </w:r>
      <w:proofErr w:type="spellStart"/>
      <w:r w:rsidRPr="006B713A">
        <w:rPr>
          <w:rFonts w:ascii="Times" w:hAnsi="Times" w:cs="Times New Roman"/>
          <w:i/>
          <w:iCs/>
          <w:sz w:val="20"/>
          <w:szCs w:val="20"/>
        </w:rPr>
        <w:t>Rihla</w:t>
      </w:r>
      <w:proofErr w:type="spellEnd"/>
      <w:r w:rsidRPr="006B713A">
        <w:rPr>
          <w:rFonts w:ascii="Times" w:hAnsi="Times" w:cs="Times New Roman"/>
          <w:sz w:val="20"/>
          <w:szCs w:val="20"/>
        </w:rPr>
        <w:t xml:space="preserve"> on every corner of the Indian subcontinent that the traveler could reach. It is especially surprising given that a number of Chinese ports were the most significant long-distance Muslim trade destinations of the era, and the </w:t>
      </w:r>
      <w:proofErr w:type="spellStart"/>
      <w:r w:rsidRPr="006B713A">
        <w:rPr>
          <w:rFonts w:ascii="Times" w:hAnsi="Times" w:cs="Times New Roman"/>
          <w:sz w:val="20"/>
          <w:szCs w:val="20"/>
        </w:rPr>
        <w:t>Marinid</w:t>
      </w:r>
      <w:proofErr w:type="spellEnd"/>
      <w:r w:rsidRPr="006B713A">
        <w:rPr>
          <w:rFonts w:ascii="Times" w:hAnsi="Times" w:cs="Times New Roman"/>
          <w:sz w:val="20"/>
          <w:szCs w:val="20"/>
        </w:rPr>
        <w:t xml:space="preserve"> patron of the </w:t>
      </w:r>
      <w:proofErr w:type="spellStart"/>
      <w:r w:rsidRPr="006B713A">
        <w:rPr>
          <w:rFonts w:ascii="Times" w:hAnsi="Times" w:cs="Times New Roman"/>
          <w:i/>
          <w:iCs/>
          <w:sz w:val="20"/>
          <w:szCs w:val="20"/>
        </w:rPr>
        <w:t>Rihla</w:t>
      </w:r>
      <w:proofErr w:type="spellEnd"/>
      <w:r w:rsidRPr="006B713A">
        <w:rPr>
          <w:rFonts w:ascii="Times" w:hAnsi="Times" w:cs="Times New Roman"/>
          <w:sz w:val="20"/>
          <w:szCs w:val="20"/>
        </w:rPr>
        <w:t xml:space="preserve"> would hardly be any less interested in news of those destinations than of India.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Battuta's scanty account of China is one of the great riddles of the </w:t>
      </w:r>
      <w:proofErr w:type="spellStart"/>
      <w:r w:rsidRPr="006B713A">
        <w:rPr>
          <w:rFonts w:ascii="Times" w:hAnsi="Times" w:cs="Times New Roman"/>
          <w:i/>
          <w:iCs/>
          <w:sz w:val="20"/>
          <w:szCs w:val="20"/>
        </w:rPr>
        <w:t>Rihla</w:t>
      </w:r>
      <w:proofErr w:type="spellEnd"/>
      <w:r w:rsidRPr="006B713A">
        <w:rPr>
          <w:rFonts w:ascii="Times" w:hAnsi="Times" w:cs="Times New Roman"/>
          <w:i/>
          <w:iCs/>
          <w:sz w:val="20"/>
          <w:szCs w:val="20"/>
        </w:rPr>
        <w:t>.</w:t>
      </w:r>
    </w:p>
    <w:tbl>
      <w:tblPr>
        <w:tblW w:w="6260" w:type="dxa"/>
        <w:tblCellSpacing w:w="0" w:type="dxa"/>
        <w:tblCellMar>
          <w:left w:w="0" w:type="dxa"/>
          <w:right w:w="0" w:type="dxa"/>
        </w:tblCellMar>
        <w:tblLook w:val="04A0" w:firstRow="1" w:lastRow="0" w:firstColumn="1" w:lastColumn="0" w:noHBand="0" w:noVBand="1"/>
      </w:tblPr>
      <w:tblGrid>
        <w:gridCol w:w="6280"/>
      </w:tblGrid>
      <w:tr w:rsidR="006B713A" w:rsidRPr="006B713A" w14:paraId="49CB3942" w14:textId="77777777" w:rsidTr="006B713A">
        <w:trPr>
          <w:tblCellSpacing w:w="0" w:type="dxa"/>
        </w:trPr>
        <w:tc>
          <w:tcPr>
            <w:tcW w:w="0" w:type="auto"/>
            <w:vAlign w:val="center"/>
            <w:hideMark/>
          </w:tcPr>
          <w:p w14:paraId="59E1E2EB" w14:textId="77777777" w:rsidR="006B713A" w:rsidRPr="006B713A" w:rsidRDefault="006B713A" w:rsidP="006B713A">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34CFD17A" wp14:editId="23A40ABE">
                  <wp:extent cx="3975100" cy="4622800"/>
                  <wp:effectExtent l="0" t="0" r="12700" b="0"/>
                  <wp:docPr id="85" name="Picture 85" descr="http://www.saudiaramcoworld.com/issue/200004/images/part3/BATTUTA_19.47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saudiaramcoworld.com/issue/200004/images/part3/BATTUTA_19.47307.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75100" cy="4622800"/>
                          </a:xfrm>
                          <a:prstGeom prst="rect">
                            <a:avLst/>
                          </a:prstGeom>
                          <a:noFill/>
                          <a:ln>
                            <a:noFill/>
                          </a:ln>
                        </pic:spPr>
                      </pic:pic>
                    </a:graphicData>
                  </a:graphic>
                </wp:inline>
              </w:drawing>
            </w:r>
          </w:p>
        </w:tc>
      </w:tr>
      <w:tr w:rsidR="006B713A" w:rsidRPr="006B713A" w14:paraId="551E56B5" w14:textId="77777777" w:rsidTr="006B713A">
        <w:trPr>
          <w:tblCellSpacing w:w="0" w:type="dxa"/>
        </w:trPr>
        <w:tc>
          <w:tcPr>
            <w:tcW w:w="0" w:type="auto"/>
            <w:vAlign w:val="center"/>
            <w:hideMark/>
          </w:tcPr>
          <w:p w14:paraId="14608015" w14:textId="77777777" w:rsidR="006B713A" w:rsidRPr="006B713A" w:rsidRDefault="006B713A" w:rsidP="006B713A">
            <w:pPr>
              <w:rPr>
                <w:rFonts w:ascii="Times" w:eastAsia="Times New Roman" w:hAnsi="Times" w:cs="Times New Roman"/>
                <w:sz w:val="20"/>
                <w:szCs w:val="20"/>
              </w:rPr>
            </w:pPr>
            <w:r w:rsidRPr="006B713A">
              <w:rPr>
                <w:rFonts w:ascii="Times" w:eastAsia="Times New Roman" w:hAnsi="Times" w:cs="Times New Roman"/>
                <w:sz w:val="20"/>
                <w:szCs w:val="20"/>
              </w:rPr>
              <w:t xml:space="preserve">On his way back to Morocco in 1348, </w:t>
            </w:r>
            <w:proofErr w:type="spellStart"/>
            <w:r w:rsidRPr="006B713A">
              <w:rPr>
                <w:rFonts w:ascii="Times" w:eastAsia="Times New Roman" w:hAnsi="Times" w:cs="Times New Roman"/>
                <w:sz w:val="20"/>
                <w:szCs w:val="20"/>
              </w:rPr>
              <w:t>Ibn</w:t>
            </w:r>
            <w:proofErr w:type="spellEnd"/>
            <w:r w:rsidRPr="006B713A">
              <w:rPr>
                <w:rFonts w:ascii="Times" w:eastAsia="Times New Roman" w:hAnsi="Times" w:cs="Times New Roman"/>
                <w:sz w:val="20"/>
                <w:szCs w:val="20"/>
              </w:rPr>
              <w:t xml:space="preserve"> Battuta encountered history’s greatest pandemic, the Black Death, which affected the Middle East as dramatically as it did Europe. “I went to Damascus and arrived on a Thursday; the people had been fasting for three days.... The number of deaths among them had risen to 2400 a day.... Then I went to Cairo and was told that the number of deaths there had risen to 21,000 a day. I found that all the religious scholars I had known were dead. May God Most High have mercy upon them!”</w:t>
            </w:r>
          </w:p>
        </w:tc>
      </w:tr>
    </w:tbl>
    <w:p w14:paraId="07F1369F"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 xml:space="preserve">The troubles are more than scant treatment, however. There is plenty of evidence that either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or the scribe of the </w:t>
      </w:r>
      <w:proofErr w:type="spellStart"/>
      <w:r w:rsidRPr="006B713A">
        <w:rPr>
          <w:rFonts w:ascii="Times" w:hAnsi="Times" w:cs="Times New Roman"/>
          <w:i/>
          <w:iCs/>
          <w:sz w:val="20"/>
          <w:szCs w:val="20"/>
        </w:rPr>
        <w:t>Rihla</w:t>
      </w:r>
      <w:proofErr w:type="spellEnd"/>
      <w:r w:rsidRPr="006B713A">
        <w:rPr>
          <w:rFonts w:ascii="Times" w:hAnsi="Times" w:cs="Times New Roman"/>
          <w:i/>
          <w:iCs/>
          <w:sz w:val="20"/>
          <w:szCs w:val="20"/>
        </w:rPr>
        <w:t>,</w:t>
      </w:r>
      <w:r w:rsidRPr="006B713A">
        <w:rPr>
          <w:rFonts w:ascii="Times" w:hAnsi="Times" w:cs="Times New Roman"/>
          <w:sz w:val="20"/>
          <w:szCs w:val="20"/>
        </w:rPr>
        <w:t xml:space="preserve">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w:t>
      </w:r>
      <w:proofErr w:type="spellStart"/>
      <w:r w:rsidRPr="006B713A">
        <w:rPr>
          <w:rFonts w:ascii="Times" w:hAnsi="Times" w:cs="Times New Roman"/>
          <w:sz w:val="20"/>
          <w:szCs w:val="20"/>
        </w:rPr>
        <w:t>Juzayy</w:t>
      </w:r>
      <w:proofErr w:type="spellEnd"/>
      <w:r w:rsidRPr="006B713A">
        <w:rPr>
          <w:rFonts w:ascii="Times" w:hAnsi="Times" w:cs="Times New Roman"/>
          <w:sz w:val="20"/>
          <w:szCs w:val="20"/>
        </w:rPr>
        <w:t xml:space="preserve">, incorporated the writings of others in the text or embellished second-hand information, perhaps to supplement gaps in the traveler's memory. Such liberties appear most egregiously in the account of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Battuta's trip up the Volga to "</w:t>
      </w:r>
      <w:proofErr w:type="spellStart"/>
      <w:r w:rsidRPr="006B713A">
        <w:rPr>
          <w:rFonts w:ascii="Times" w:hAnsi="Times" w:cs="Times New Roman"/>
          <w:sz w:val="20"/>
          <w:szCs w:val="20"/>
        </w:rPr>
        <w:t>Bulgary</w:t>
      </w:r>
      <w:proofErr w:type="spellEnd"/>
      <w:r w:rsidRPr="006B713A">
        <w:rPr>
          <w:rFonts w:ascii="Times" w:hAnsi="Times" w:cs="Times New Roman"/>
          <w:sz w:val="20"/>
          <w:szCs w:val="20"/>
        </w:rPr>
        <w:t xml:space="preserve">" in the Urals, where his descriptions are fuzzy and his chronology virtually impossible to follow. Similarly, in China, his reliability is so maddeningly variable that one can argue for or against his having been there at all. On the one hand, many of his visual descriptions are just detailed enough to keep them in line with the rest of the </w:t>
      </w:r>
      <w:proofErr w:type="spellStart"/>
      <w:r w:rsidRPr="006B713A">
        <w:rPr>
          <w:rFonts w:ascii="Times" w:hAnsi="Times" w:cs="Times New Roman"/>
          <w:i/>
          <w:iCs/>
          <w:sz w:val="20"/>
          <w:szCs w:val="20"/>
        </w:rPr>
        <w:t>Rihla</w:t>
      </w:r>
      <w:proofErr w:type="spellEnd"/>
      <w:r w:rsidRPr="006B713A">
        <w:rPr>
          <w:rFonts w:ascii="Times" w:hAnsi="Times" w:cs="Times New Roman"/>
          <w:i/>
          <w:iCs/>
          <w:sz w:val="20"/>
          <w:szCs w:val="20"/>
        </w:rPr>
        <w:t>.</w:t>
      </w:r>
      <w:r w:rsidRPr="006B713A">
        <w:rPr>
          <w:rFonts w:ascii="Times" w:hAnsi="Times" w:cs="Times New Roman"/>
          <w:sz w:val="20"/>
          <w:szCs w:val="20"/>
        </w:rPr>
        <w:t xml:space="preserve"> On the other, the portions that describe Fu-</w:t>
      </w:r>
      <w:proofErr w:type="spellStart"/>
      <w:r w:rsidRPr="006B713A">
        <w:rPr>
          <w:rFonts w:ascii="Times" w:hAnsi="Times" w:cs="Times New Roman"/>
          <w:sz w:val="20"/>
          <w:szCs w:val="20"/>
        </w:rPr>
        <w:t>chou</w:t>
      </w:r>
      <w:proofErr w:type="spellEnd"/>
      <w:r w:rsidRPr="006B713A">
        <w:rPr>
          <w:rFonts w:ascii="Times" w:hAnsi="Times" w:cs="Times New Roman"/>
          <w:sz w:val="20"/>
          <w:szCs w:val="20"/>
        </w:rPr>
        <w:t>, Hang-</w:t>
      </w:r>
      <w:proofErr w:type="spellStart"/>
      <w:r w:rsidRPr="006B713A">
        <w:rPr>
          <w:rFonts w:ascii="Times" w:hAnsi="Times" w:cs="Times New Roman"/>
          <w:sz w:val="20"/>
          <w:szCs w:val="20"/>
        </w:rPr>
        <w:t>chou</w:t>
      </w:r>
      <w:proofErr w:type="spellEnd"/>
      <w:r w:rsidRPr="006B713A">
        <w:rPr>
          <w:rFonts w:ascii="Times" w:hAnsi="Times" w:cs="Times New Roman"/>
          <w:sz w:val="20"/>
          <w:szCs w:val="20"/>
        </w:rPr>
        <w:t>, and Beijing are so devoid of anecdote and so generic that it is hard to believe that these are first-hand recollections: More likely, he learned about these places from other Muslim traders he met in the southern Chinese ports that he actually did visit, and about which he offers reasonably rich, nuanced description.</w:t>
      </w:r>
    </w:p>
    <w:p w14:paraId="4BC93592"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 xml:space="preserve">Occasionally he is simply wrong, although the rarity of outright error in the </w:t>
      </w:r>
      <w:proofErr w:type="spellStart"/>
      <w:r w:rsidRPr="006B713A">
        <w:rPr>
          <w:rFonts w:ascii="Times" w:hAnsi="Times" w:cs="Times New Roman"/>
          <w:i/>
          <w:iCs/>
          <w:sz w:val="20"/>
          <w:szCs w:val="20"/>
        </w:rPr>
        <w:t>Rihla</w:t>
      </w:r>
      <w:proofErr w:type="spellEnd"/>
      <w:r w:rsidRPr="006B713A">
        <w:rPr>
          <w:rFonts w:ascii="Times" w:hAnsi="Times" w:cs="Times New Roman"/>
          <w:sz w:val="20"/>
          <w:szCs w:val="20"/>
        </w:rPr>
        <w:t xml:space="preserve"> is part of what has made it such an enduringly valuable document. En route to China he describes the port of </w:t>
      </w:r>
      <w:proofErr w:type="spellStart"/>
      <w:r w:rsidRPr="006B713A">
        <w:rPr>
          <w:rFonts w:ascii="Times" w:hAnsi="Times" w:cs="Times New Roman"/>
          <w:sz w:val="20"/>
          <w:szCs w:val="20"/>
        </w:rPr>
        <w:t>Qaqula</w:t>
      </w:r>
      <w:proofErr w:type="spellEnd"/>
      <w:r w:rsidRPr="006B713A">
        <w:rPr>
          <w:rFonts w:ascii="Times" w:hAnsi="Times" w:cs="Times New Roman"/>
          <w:sz w:val="20"/>
          <w:szCs w:val="20"/>
        </w:rPr>
        <w:t xml:space="preserve"> (now in </w:t>
      </w:r>
      <w:proofErr w:type="spellStart"/>
      <w:r w:rsidRPr="006B713A">
        <w:rPr>
          <w:rFonts w:ascii="Times" w:hAnsi="Times" w:cs="Times New Roman"/>
          <w:sz w:val="20"/>
          <w:szCs w:val="20"/>
        </w:rPr>
        <w:t>Myan</w:t>
      </w:r>
      <w:proofErr w:type="spellEnd"/>
      <w:r w:rsidRPr="006B713A">
        <w:rPr>
          <w:rFonts w:ascii="Times" w:hAnsi="Times" w:cs="Times New Roman"/>
          <w:sz w:val="20"/>
          <w:szCs w:val="20"/>
        </w:rPr>
        <w:t xml:space="preserve">-mar): "Elephants are very numerous there; they ride on them and use them to carry loads.... The same is the case with all of the people of China and Cathay [Northern China]." This is not correct, as anyone who had been to China could attest and as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himself should have known.</w:t>
      </w:r>
    </w:p>
    <w:p w14:paraId="01190AA5"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 xml:space="preserve">Elsewhere, his facts on China are largely correct, and they are fascinating, if too brief. He describes the universal use of paper money, which was also noted by others: "If anyone goes to the bazaar with a silver dirham or dinar, no one will accept it from him until he changes it into </w:t>
      </w:r>
      <w:proofErr w:type="spellStart"/>
      <w:r w:rsidRPr="006B713A">
        <w:rPr>
          <w:rFonts w:ascii="Times" w:hAnsi="Times" w:cs="Times New Roman"/>
          <w:i/>
          <w:iCs/>
          <w:sz w:val="20"/>
          <w:szCs w:val="20"/>
        </w:rPr>
        <w:t>balisht</w:t>
      </w:r>
      <w:proofErr w:type="spellEnd"/>
      <w:r w:rsidRPr="006B713A">
        <w:rPr>
          <w:rFonts w:ascii="Times" w:hAnsi="Times" w:cs="Times New Roman"/>
          <w:sz w:val="20"/>
          <w:szCs w:val="20"/>
        </w:rPr>
        <w:t xml:space="preserve"> [paper money]." He notes that fine porcelain costs less in China than common pottery in India and Arabia. Some of the best, he says, comes from Sin-</w:t>
      </w:r>
      <w:proofErr w:type="spellStart"/>
      <w:r w:rsidRPr="006B713A">
        <w:rPr>
          <w:rFonts w:ascii="Times" w:hAnsi="Times" w:cs="Times New Roman"/>
          <w:sz w:val="20"/>
          <w:szCs w:val="20"/>
        </w:rPr>
        <w:t>Kalan</w:t>
      </w:r>
      <w:proofErr w:type="spellEnd"/>
      <w:r w:rsidRPr="006B713A">
        <w:rPr>
          <w:rFonts w:ascii="Times" w:hAnsi="Times" w:cs="Times New Roman"/>
          <w:sz w:val="20"/>
          <w:szCs w:val="20"/>
        </w:rPr>
        <w:t xml:space="preserve">, from whose name comes the word </w:t>
      </w:r>
      <w:r w:rsidRPr="006B713A">
        <w:rPr>
          <w:rFonts w:ascii="Times" w:hAnsi="Times" w:cs="Times New Roman"/>
          <w:i/>
          <w:iCs/>
          <w:sz w:val="20"/>
          <w:szCs w:val="20"/>
        </w:rPr>
        <w:t>kaolin,</w:t>
      </w:r>
      <w:r w:rsidRPr="006B713A">
        <w:rPr>
          <w:rFonts w:ascii="Times" w:hAnsi="Times" w:cs="Times New Roman"/>
          <w:sz w:val="20"/>
          <w:szCs w:val="20"/>
        </w:rPr>
        <w:t xml:space="preserve"> the finest porcelain clay known.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also reports one of those revealing vignettes that say much about the psychology of a culture:</w:t>
      </w:r>
    </w:p>
    <w:tbl>
      <w:tblPr>
        <w:tblW w:w="5340" w:type="dxa"/>
        <w:tblCellSpacing w:w="0" w:type="dxa"/>
        <w:tblCellMar>
          <w:left w:w="0" w:type="dxa"/>
          <w:right w:w="0" w:type="dxa"/>
        </w:tblCellMar>
        <w:tblLook w:val="04A0" w:firstRow="1" w:lastRow="0" w:firstColumn="1" w:lastColumn="0" w:noHBand="0" w:noVBand="1"/>
      </w:tblPr>
      <w:tblGrid>
        <w:gridCol w:w="5360"/>
      </w:tblGrid>
      <w:tr w:rsidR="006B713A" w:rsidRPr="006B713A" w14:paraId="5275E9FF" w14:textId="77777777" w:rsidTr="006B713A">
        <w:trPr>
          <w:tblCellSpacing w:w="0" w:type="dxa"/>
        </w:trPr>
        <w:tc>
          <w:tcPr>
            <w:tcW w:w="0" w:type="auto"/>
            <w:vAlign w:val="center"/>
            <w:hideMark/>
          </w:tcPr>
          <w:p w14:paraId="38B9FEEF" w14:textId="77777777" w:rsidR="006B713A" w:rsidRPr="006B713A" w:rsidRDefault="006B713A" w:rsidP="006B713A">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673CD132" wp14:editId="23325185">
                  <wp:extent cx="3390900" cy="3848100"/>
                  <wp:effectExtent l="0" t="0" r="12700" b="12700"/>
                  <wp:docPr id="86" name="Picture 86" descr="http://www.saudiaramcoworld.com/issue/200004/images/part3/BATTUTA_18.47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saudiaramcoworld.com/issue/200004/images/part3/BATTUTA_18.47307.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90900" cy="3848100"/>
                          </a:xfrm>
                          <a:prstGeom prst="rect">
                            <a:avLst/>
                          </a:prstGeom>
                          <a:noFill/>
                          <a:ln>
                            <a:noFill/>
                          </a:ln>
                        </pic:spPr>
                      </pic:pic>
                    </a:graphicData>
                  </a:graphic>
                </wp:inline>
              </w:drawing>
            </w:r>
          </w:p>
        </w:tc>
      </w:tr>
      <w:tr w:rsidR="006B713A" w:rsidRPr="006B713A" w14:paraId="332F004C" w14:textId="77777777" w:rsidTr="006B713A">
        <w:trPr>
          <w:tblCellSpacing w:w="0" w:type="dxa"/>
        </w:trPr>
        <w:tc>
          <w:tcPr>
            <w:tcW w:w="0" w:type="auto"/>
            <w:vAlign w:val="center"/>
            <w:hideMark/>
          </w:tcPr>
          <w:p w14:paraId="109EB268" w14:textId="77777777" w:rsidR="006B713A" w:rsidRPr="006B713A" w:rsidRDefault="006B713A" w:rsidP="006B713A">
            <w:pPr>
              <w:rPr>
                <w:rFonts w:ascii="Times" w:eastAsia="Times New Roman" w:hAnsi="Times" w:cs="Times New Roman"/>
                <w:sz w:val="20"/>
                <w:szCs w:val="20"/>
              </w:rPr>
            </w:pPr>
            <w:r w:rsidRPr="006B713A">
              <w:rPr>
                <w:rFonts w:ascii="Times" w:eastAsia="Times New Roman" w:hAnsi="Times" w:cs="Times New Roman"/>
                <w:sz w:val="20"/>
                <w:szCs w:val="20"/>
              </w:rPr>
              <w:t xml:space="preserve">“The memory of my homeland moved me, affection for my people and friends, and love for my country, which for me is better than all others.... [In the spring of 1349] I sailed in a small </w:t>
            </w:r>
            <w:proofErr w:type="spellStart"/>
            <w:r w:rsidRPr="006B713A">
              <w:rPr>
                <w:rFonts w:ascii="Times" w:eastAsia="Times New Roman" w:hAnsi="Times" w:cs="Times New Roman"/>
                <w:i/>
                <w:iCs/>
                <w:sz w:val="20"/>
                <w:szCs w:val="20"/>
              </w:rPr>
              <w:t>qurqura</w:t>
            </w:r>
            <w:proofErr w:type="spellEnd"/>
            <w:r w:rsidRPr="006B713A">
              <w:rPr>
                <w:rFonts w:ascii="Times" w:eastAsia="Times New Roman" w:hAnsi="Times" w:cs="Times New Roman"/>
                <w:sz w:val="20"/>
                <w:szCs w:val="20"/>
              </w:rPr>
              <w:t xml:space="preserve"> belonging to a Tunisian.... I reached the city of </w:t>
            </w:r>
            <w:proofErr w:type="spellStart"/>
            <w:r w:rsidRPr="006B713A">
              <w:rPr>
                <w:rFonts w:ascii="Times" w:eastAsia="Times New Roman" w:hAnsi="Times" w:cs="Times New Roman"/>
                <w:sz w:val="20"/>
                <w:szCs w:val="20"/>
              </w:rPr>
              <w:t>Taza</w:t>
            </w:r>
            <w:proofErr w:type="spellEnd"/>
            <w:r w:rsidRPr="006B713A">
              <w:rPr>
                <w:rFonts w:ascii="Times" w:eastAsia="Times New Roman" w:hAnsi="Times" w:cs="Times New Roman"/>
                <w:sz w:val="20"/>
                <w:szCs w:val="20"/>
              </w:rPr>
              <w:t xml:space="preserve">, where I learned that my mother had died of the plague, God Most High have mercy upon her.... I sought to visit my mother’s grave [in Tangier and] visited it.” </w:t>
            </w:r>
            <w:proofErr w:type="spellStart"/>
            <w:r w:rsidRPr="006B713A">
              <w:rPr>
                <w:rFonts w:ascii="Times" w:eastAsia="Times New Roman" w:hAnsi="Times" w:cs="Times New Roman"/>
                <w:sz w:val="20"/>
                <w:szCs w:val="20"/>
              </w:rPr>
              <w:t>Ibn</w:t>
            </w:r>
            <w:proofErr w:type="spellEnd"/>
            <w:r w:rsidRPr="006B713A">
              <w:rPr>
                <w:rFonts w:ascii="Times" w:eastAsia="Times New Roman" w:hAnsi="Times" w:cs="Times New Roman"/>
                <w:sz w:val="20"/>
                <w:szCs w:val="20"/>
              </w:rPr>
              <w:t xml:space="preserve"> Battuta was now 45 years old, and although he was in his native city for the first time in a quarter-century, he did not stay, but set out for “the holy war and the frontier fighting” in Spain.</w:t>
            </w:r>
          </w:p>
        </w:tc>
      </w:tr>
    </w:tbl>
    <w:p w14:paraId="2D2B2626"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i/>
          <w:iCs/>
          <w:sz w:val="20"/>
          <w:szCs w:val="20"/>
        </w:rPr>
        <w:t xml:space="preserve">The Chinese are of all peoples the most skillful in depiction. I never returned to any of their cities after an earlier visit without finding my portrait and the portraits of my companions drawn on the walls and on sheets of paper exhibited in the bazaars.... I was told that the sultan had ordered this. The artisans had come to the palace while we were there and observed us, drawing our portraits without our noticing. If a stranger commits any offense among them, they send his portrait far and wide. A search is then made for him. </w:t>
      </w:r>
      <w:proofErr w:type="spellStart"/>
      <w:r w:rsidRPr="006B713A">
        <w:rPr>
          <w:rFonts w:ascii="Times" w:hAnsi="Times" w:cs="Times New Roman"/>
          <w:i/>
          <w:iCs/>
          <w:sz w:val="20"/>
          <w:szCs w:val="20"/>
        </w:rPr>
        <w:t>Wheresoever</w:t>
      </w:r>
      <w:proofErr w:type="spellEnd"/>
      <w:r w:rsidRPr="006B713A">
        <w:rPr>
          <w:rFonts w:ascii="Times" w:hAnsi="Times" w:cs="Times New Roman"/>
          <w:i/>
          <w:iCs/>
          <w:sz w:val="20"/>
          <w:szCs w:val="20"/>
        </w:rPr>
        <w:t xml:space="preserve"> a person resembling that portrait is found, he is arrested.</w:t>
      </w:r>
    </w:p>
    <w:p w14:paraId="6B633EAB"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But he was not always admiring. Here he notes the severity of Chinese maritime customs inspections:</w:t>
      </w:r>
    </w:p>
    <w:p w14:paraId="59680F2B"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i/>
          <w:iCs/>
          <w:sz w:val="20"/>
          <w:szCs w:val="20"/>
        </w:rPr>
        <w:t>They order the ship's master to dictate to them a manifest of all the merchandise in it, whether small or great. Then everyone disembarks and the customs officials sit to inspect what they have with them. If they come upon any article that has been concealed from them the junk and whatever is in it is forfeit to the treasury. This is a kind of extortion I have seen in no country, whether infidel or Muslim, except in China.</w:t>
      </w:r>
    </w:p>
    <w:p w14:paraId="081AD7F1"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 xml:space="preserve">On the whole,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seems to have enjoyed China less than any other place he had so far visited. Although "the Chinese are of all peoples the most skillful in crafts and attain the greatest perfection in them," and "China is the safest and best country for the traveler," the fussbudget, provincial side of his character came out here in nines. Perhaps he was simply road-weary.</w:t>
      </w:r>
    </w:p>
    <w:p w14:paraId="08DADA92"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i/>
          <w:iCs/>
          <w:sz w:val="20"/>
          <w:szCs w:val="20"/>
        </w:rPr>
        <w:t xml:space="preserve">China, for all its magnificence, did not please me.... When I left my lodging I saw many offensive </w:t>
      </w:r>
      <w:proofErr w:type="gramStart"/>
      <w:r w:rsidRPr="006B713A">
        <w:rPr>
          <w:rFonts w:ascii="Times" w:hAnsi="Times" w:cs="Times New Roman"/>
          <w:i/>
          <w:iCs/>
          <w:sz w:val="20"/>
          <w:szCs w:val="20"/>
        </w:rPr>
        <w:t>things which distressed me so much that I stayed at home</w:t>
      </w:r>
      <w:proofErr w:type="gramEnd"/>
      <w:r w:rsidRPr="006B713A">
        <w:rPr>
          <w:rFonts w:ascii="Times" w:hAnsi="Times" w:cs="Times New Roman"/>
          <w:i/>
          <w:iCs/>
          <w:sz w:val="20"/>
          <w:szCs w:val="20"/>
        </w:rPr>
        <w:t xml:space="preserve"> and went out only when it was necessary. When I saw Muslims it was as though I had met my family and my relatives.</w:t>
      </w:r>
    </w:p>
    <w:tbl>
      <w:tblPr>
        <w:tblW w:w="6000" w:type="dxa"/>
        <w:tblCellSpacing w:w="0" w:type="dxa"/>
        <w:tblCellMar>
          <w:left w:w="0" w:type="dxa"/>
          <w:right w:w="0" w:type="dxa"/>
        </w:tblCellMar>
        <w:tblLook w:val="04A0" w:firstRow="1" w:lastRow="0" w:firstColumn="1" w:lastColumn="0" w:noHBand="0" w:noVBand="1"/>
      </w:tblPr>
      <w:tblGrid>
        <w:gridCol w:w="6000"/>
      </w:tblGrid>
      <w:tr w:rsidR="006B713A" w:rsidRPr="006B713A" w14:paraId="481BA8D8" w14:textId="77777777" w:rsidTr="006B713A">
        <w:trPr>
          <w:tblCellSpacing w:w="0" w:type="dxa"/>
        </w:trPr>
        <w:tc>
          <w:tcPr>
            <w:tcW w:w="0" w:type="auto"/>
            <w:vAlign w:val="center"/>
            <w:hideMark/>
          </w:tcPr>
          <w:p w14:paraId="4EFFD859" w14:textId="77777777" w:rsidR="006B713A" w:rsidRPr="006B713A" w:rsidRDefault="006B713A" w:rsidP="006B713A">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5C6E1370" wp14:editId="05EC8B67">
                  <wp:extent cx="3810000" cy="2933700"/>
                  <wp:effectExtent l="0" t="0" r="0" b="12700"/>
                  <wp:docPr id="87" name="Picture 87" descr="http://www.saudiaramcoworld.com/issue/200004/images/part3/BATTUTA_20.47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saudiaramcoworld.com/issue/200004/images/part3/BATTUTA_20.47307.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10000" cy="2933700"/>
                          </a:xfrm>
                          <a:prstGeom prst="rect">
                            <a:avLst/>
                          </a:prstGeom>
                          <a:noFill/>
                          <a:ln>
                            <a:noFill/>
                          </a:ln>
                        </pic:spPr>
                      </pic:pic>
                    </a:graphicData>
                  </a:graphic>
                </wp:inline>
              </w:drawing>
            </w:r>
          </w:p>
        </w:tc>
      </w:tr>
      <w:tr w:rsidR="006B713A" w:rsidRPr="006B713A" w14:paraId="1401CC71" w14:textId="77777777" w:rsidTr="006B713A">
        <w:trPr>
          <w:tblCellSpacing w:w="0" w:type="dxa"/>
        </w:trPr>
        <w:tc>
          <w:tcPr>
            <w:tcW w:w="0" w:type="auto"/>
            <w:tcMar>
              <w:top w:w="0" w:type="dxa"/>
              <w:left w:w="150" w:type="dxa"/>
              <w:bottom w:w="0" w:type="dxa"/>
              <w:right w:w="0" w:type="dxa"/>
            </w:tcMar>
            <w:vAlign w:val="center"/>
            <w:hideMark/>
          </w:tcPr>
          <w:p w14:paraId="6829507D" w14:textId="77777777" w:rsidR="006B713A" w:rsidRPr="006B713A" w:rsidRDefault="006B713A" w:rsidP="006B713A">
            <w:pPr>
              <w:rPr>
                <w:rFonts w:ascii="Times" w:eastAsia="Times New Roman" w:hAnsi="Times" w:cs="Times New Roman"/>
                <w:sz w:val="20"/>
                <w:szCs w:val="20"/>
              </w:rPr>
            </w:pPr>
            <w:r w:rsidRPr="006B713A">
              <w:rPr>
                <w:rFonts w:ascii="Times" w:eastAsia="Times New Roman" w:hAnsi="Times" w:cs="Times New Roman"/>
                <w:sz w:val="20"/>
                <w:szCs w:val="20"/>
              </w:rPr>
              <w:t>After another narrow escape—this time from Christian corsairs who took a preceding company of Muslim soldiers prisoner—</w:t>
            </w:r>
            <w:proofErr w:type="spellStart"/>
            <w:r w:rsidRPr="006B713A">
              <w:rPr>
                <w:rFonts w:ascii="Times" w:eastAsia="Times New Roman" w:hAnsi="Times" w:cs="Times New Roman"/>
                <w:sz w:val="20"/>
                <w:szCs w:val="20"/>
              </w:rPr>
              <w:t>Ibn</w:t>
            </w:r>
            <w:proofErr w:type="spellEnd"/>
            <w:r w:rsidRPr="006B713A">
              <w:rPr>
                <w:rFonts w:ascii="Times" w:eastAsia="Times New Roman" w:hAnsi="Times" w:cs="Times New Roman"/>
                <w:sz w:val="20"/>
                <w:szCs w:val="20"/>
              </w:rPr>
              <w:t xml:space="preserve"> Battuta arrived in Granada. It was a time when the beleaguered kingdom was struggling to maintain its cultural and political brilliance, and its ruler, Yusuf </w:t>
            </w:r>
            <w:proofErr w:type="spellStart"/>
            <w:r w:rsidRPr="006B713A">
              <w:rPr>
                <w:rFonts w:ascii="Times" w:eastAsia="Times New Roman" w:hAnsi="Times" w:cs="Times New Roman"/>
                <w:sz w:val="20"/>
                <w:szCs w:val="20"/>
              </w:rPr>
              <w:t>i</w:t>
            </w:r>
            <w:proofErr w:type="spellEnd"/>
            <w:r w:rsidRPr="006B713A">
              <w:rPr>
                <w:rFonts w:ascii="Times" w:eastAsia="Times New Roman" w:hAnsi="Times" w:cs="Times New Roman"/>
                <w:sz w:val="20"/>
                <w:szCs w:val="20"/>
              </w:rPr>
              <w:t xml:space="preserve">, was constructing what are today some of the most elegant portals and courtyards within the Alhambra. Yet </w:t>
            </w:r>
            <w:proofErr w:type="spellStart"/>
            <w:r w:rsidRPr="006B713A">
              <w:rPr>
                <w:rFonts w:ascii="Times" w:eastAsia="Times New Roman" w:hAnsi="Times" w:cs="Times New Roman"/>
                <w:sz w:val="20"/>
                <w:szCs w:val="20"/>
              </w:rPr>
              <w:t>Ibn</w:t>
            </w:r>
            <w:proofErr w:type="spellEnd"/>
            <w:r w:rsidRPr="006B713A">
              <w:rPr>
                <w:rFonts w:ascii="Times" w:eastAsia="Times New Roman" w:hAnsi="Times" w:cs="Times New Roman"/>
                <w:sz w:val="20"/>
                <w:szCs w:val="20"/>
              </w:rPr>
              <w:t xml:space="preserve"> Battuta did not meet him “because of an illness he had, but his nobly born, pious and excellent mother sent me some gold dinars, of which I made good use.” </w:t>
            </w:r>
          </w:p>
        </w:tc>
      </w:tr>
    </w:tbl>
    <w:p w14:paraId="240CB649" w14:textId="77777777" w:rsidR="006B713A" w:rsidRPr="006B713A" w:rsidRDefault="006B713A" w:rsidP="006B713A">
      <w:pPr>
        <w:spacing w:before="100" w:beforeAutospacing="1" w:after="100" w:afterAutospacing="1"/>
        <w:rPr>
          <w:rFonts w:ascii="Times" w:hAnsi="Times" w:cs="Times New Roman"/>
          <w:sz w:val="20"/>
          <w:szCs w:val="20"/>
        </w:rPr>
      </w:pPr>
      <w:r>
        <w:rPr>
          <w:rFonts w:ascii="Times" w:hAnsi="Times" w:cs="Times New Roman"/>
          <w:noProof/>
          <w:color w:val="263562"/>
          <w:sz w:val="27"/>
          <w:szCs w:val="27"/>
        </w:rPr>
        <w:drawing>
          <wp:inline distT="0" distB="0" distL="0" distR="0" wp14:anchorId="5EACAE7B" wp14:editId="21AE8A24">
            <wp:extent cx="838200" cy="965200"/>
            <wp:effectExtent l="0" t="0" r="0" b="0"/>
            <wp:docPr id="88" name="Picture 88" descr="http://www.saudiaramcoworld.com/issue/200004/images/part3/letter_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saudiaramcoworld.com/issue/200004/images/part3/letter_A.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38200" cy="965200"/>
                    </a:xfrm>
                    <a:prstGeom prst="rect">
                      <a:avLst/>
                    </a:prstGeom>
                    <a:noFill/>
                    <a:ln>
                      <a:noFill/>
                    </a:ln>
                  </pic:spPr>
                </pic:pic>
              </a:graphicData>
            </a:graphic>
          </wp:inline>
        </w:drawing>
      </w:r>
      <w:proofErr w:type="spellStart"/>
      <w:proofErr w:type="gramStart"/>
      <w:r w:rsidRPr="006B713A">
        <w:rPr>
          <w:rFonts w:ascii="Times" w:hAnsi="Times" w:cs="Times New Roman"/>
          <w:sz w:val="20"/>
          <w:szCs w:val="20"/>
        </w:rPr>
        <w:t>fter</w:t>
      </w:r>
      <w:proofErr w:type="spellEnd"/>
      <w:proofErr w:type="gramEnd"/>
      <w:r w:rsidRPr="006B713A">
        <w:rPr>
          <w:rFonts w:ascii="Times" w:hAnsi="Times" w:cs="Times New Roman"/>
          <w:sz w:val="20"/>
          <w:szCs w:val="20"/>
        </w:rPr>
        <w:t xml:space="preserve"> a sojourn of less than a year—the exact duration is uncertain—a "rebellion broke out and disorders flared up," giving him a welcome excuse to quit the country. He left aboard a friend's India-bound junk. Though he was not fully aware of it, he was on his way home.</w:t>
      </w:r>
    </w:p>
    <w:p w14:paraId="16B9E0F2"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In India, he met only ghosts of his past: "I wanted to return to Delhi, but became afraid to do so." He sailed on to Oman.</w:t>
      </w:r>
    </w:p>
    <w:p w14:paraId="73F74FE5"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 xml:space="preserve">By this point in his travels, the flush of youthful discovery and the prospects of success just over the horizon seem to have left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Battuta—or perhaps by this point in his recounting he was growing weary of dictating to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w:t>
      </w:r>
      <w:proofErr w:type="spellStart"/>
      <w:r w:rsidRPr="006B713A">
        <w:rPr>
          <w:rFonts w:ascii="Times" w:hAnsi="Times" w:cs="Times New Roman"/>
          <w:sz w:val="20"/>
          <w:szCs w:val="20"/>
        </w:rPr>
        <w:t>Juzayy</w:t>
      </w:r>
      <w:proofErr w:type="spellEnd"/>
      <w:r w:rsidRPr="006B713A">
        <w:rPr>
          <w:rFonts w:ascii="Times" w:hAnsi="Times" w:cs="Times New Roman"/>
          <w:sz w:val="20"/>
          <w:szCs w:val="20"/>
        </w:rPr>
        <w:t xml:space="preserve">. For whatever reason, a few pages suffice to cover his return from China, via Baghdad, Damascus and Cairo, to make his fourth Hajj in </w:t>
      </w:r>
      <w:proofErr w:type="spellStart"/>
      <w:r w:rsidRPr="006B713A">
        <w:rPr>
          <w:rFonts w:ascii="Times" w:hAnsi="Times" w:cs="Times New Roman"/>
          <w:sz w:val="20"/>
          <w:szCs w:val="20"/>
        </w:rPr>
        <w:t>Makkah</w:t>
      </w:r>
      <w:proofErr w:type="spellEnd"/>
      <w:r w:rsidRPr="006B713A">
        <w:rPr>
          <w:rFonts w:ascii="Times" w:hAnsi="Times" w:cs="Times New Roman"/>
          <w:sz w:val="20"/>
          <w:szCs w:val="20"/>
        </w:rPr>
        <w:t>.</w:t>
      </w:r>
    </w:p>
    <w:p w14:paraId="71C0F5EE"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 xml:space="preserve">Among those pages </w:t>
      </w:r>
      <w:proofErr w:type="gramStart"/>
      <w:r w:rsidRPr="006B713A">
        <w:rPr>
          <w:rFonts w:ascii="Times" w:hAnsi="Times" w:cs="Times New Roman"/>
          <w:sz w:val="20"/>
          <w:szCs w:val="20"/>
        </w:rPr>
        <w:t>are</w:t>
      </w:r>
      <w:proofErr w:type="gramEnd"/>
      <w:r w:rsidRPr="006B713A">
        <w:rPr>
          <w:rFonts w:ascii="Times" w:hAnsi="Times" w:cs="Times New Roman"/>
          <w:sz w:val="20"/>
          <w:szCs w:val="20"/>
        </w:rPr>
        <w:t xml:space="preserve"> one of the </w:t>
      </w:r>
      <w:proofErr w:type="spellStart"/>
      <w:r w:rsidRPr="006B713A">
        <w:rPr>
          <w:rFonts w:ascii="Times" w:hAnsi="Times" w:cs="Times New Roman"/>
          <w:i/>
          <w:iCs/>
          <w:sz w:val="20"/>
          <w:szCs w:val="20"/>
        </w:rPr>
        <w:t>Rihla's</w:t>
      </w:r>
      <w:proofErr w:type="spellEnd"/>
      <w:r w:rsidRPr="006B713A">
        <w:rPr>
          <w:rFonts w:ascii="Times" w:hAnsi="Times" w:cs="Times New Roman"/>
          <w:sz w:val="20"/>
          <w:szCs w:val="20"/>
        </w:rPr>
        <w:t xml:space="preserve"> most harrowing accounts. It was late spring in 1348, in Aleppo, when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learned that "at Gaza the plague had broken out and the number of deaths reached over a thousand a day." Although his numbers were hardly official statistics, his impressions of the Black Death are now certainly first-hand:</w:t>
      </w:r>
    </w:p>
    <w:p w14:paraId="12A7A17A"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i/>
          <w:iCs/>
          <w:sz w:val="20"/>
          <w:szCs w:val="20"/>
        </w:rPr>
        <w:t>I</w:t>
      </w:r>
      <w:r w:rsidRPr="006B713A">
        <w:rPr>
          <w:rFonts w:ascii="Times" w:hAnsi="Times" w:cs="Times New Roman"/>
          <w:sz w:val="20"/>
          <w:szCs w:val="20"/>
        </w:rPr>
        <w:t xml:space="preserve"> </w:t>
      </w:r>
      <w:r w:rsidRPr="006B713A">
        <w:rPr>
          <w:rFonts w:ascii="Times" w:hAnsi="Times" w:cs="Times New Roman"/>
          <w:i/>
          <w:iCs/>
          <w:sz w:val="20"/>
          <w:szCs w:val="20"/>
        </w:rPr>
        <w:t>went to Horns and found that the plague had already struck there; about 300 persons died on the day of my arrival. I went to Damascus and arrived on a Thursday; the people had been fasting for three days.... The number of deaths among them had risen to 2400 a day.... Then we went to Gaza and found most of it deserted because of the number that had died.... The</w:t>
      </w:r>
      <w:r w:rsidRPr="006B713A">
        <w:rPr>
          <w:rFonts w:ascii="Times" w:hAnsi="Times" w:cs="Times New Roman"/>
          <w:sz w:val="20"/>
          <w:szCs w:val="20"/>
        </w:rPr>
        <w:t xml:space="preserve"> </w:t>
      </w:r>
      <w:proofErr w:type="spellStart"/>
      <w:r w:rsidRPr="006B713A">
        <w:rPr>
          <w:rFonts w:ascii="Times" w:hAnsi="Times" w:cs="Times New Roman"/>
          <w:sz w:val="20"/>
          <w:szCs w:val="20"/>
        </w:rPr>
        <w:t>qadi</w:t>
      </w:r>
      <w:proofErr w:type="spellEnd"/>
      <w:r w:rsidRPr="006B713A">
        <w:rPr>
          <w:rFonts w:ascii="Times" w:hAnsi="Times" w:cs="Times New Roman"/>
          <w:sz w:val="20"/>
          <w:szCs w:val="20"/>
        </w:rPr>
        <w:t xml:space="preserve"> </w:t>
      </w:r>
      <w:r w:rsidRPr="006B713A">
        <w:rPr>
          <w:rFonts w:ascii="Times" w:hAnsi="Times" w:cs="Times New Roman"/>
          <w:i/>
          <w:iCs/>
          <w:sz w:val="20"/>
          <w:szCs w:val="20"/>
        </w:rPr>
        <w:t>told me that only a quarter of the 80 notaries there were left and that the number of deaths had risen to 1100 a day.... Then I went to Cairo and was told that during the plague the number of deaths rose to 21,000 a day. I found that all the</w:t>
      </w:r>
      <w:r w:rsidRPr="006B713A">
        <w:rPr>
          <w:rFonts w:ascii="Times" w:hAnsi="Times" w:cs="Times New Roman"/>
          <w:sz w:val="20"/>
          <w:szCs w:val="20"/>
        </w:rPr>
        <w:t xml:space="preserve"> </w:t>
      </w:r>
      <w:proofErr w:type="spellStart"/>
      <w:r w:rsidRPr="006B713A">
        <w:rPr>
          <w:rFonts w:ascii="Times" w:hAnsi="Times" w:cs="Times New Roman"/>
          <w:sz w:val="20"/>
          <w:szCs w:val="20"/>
        </w:rPr>
        <w:t>shaykhs</w:t>
      </w:r>
      <w:proofErr w:type="spellEnd"/>
      <w:r w:rsidRPr="006B713A">
        <w:rPr>
          <w:rFonts w:ascii="Times" w:hAnsi="Times" w:cs="Times New Roman"/>
          <w:sz w:val="20"/>
          <w:szCs w:val="20"/>
        </w:rPr>
        <w:t xml:space="preserve"> I </w:t>
      </w:r>
      <w:r w:rsidRPr="006B713A">
        <w:rPr>
          <w:rFonts w:ascii="Times" w:hAnsi="Times" w:cs="Times New Roman"/>
          <w:i/>
          <w:iCs/>
          <w:sz w:val="20"/>
          <w:szCs w:val="20"/>
        </w:rPr>
        <w:t>had known were dead. May God Most High have mercy upon them!</w:t>
      </w:r>
    </w:p>
    <w:p w14:paraId="43EA7C18"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He reported only on the areas he visited, and that briefly. Today we know that the plague was as great a pandemic in Dar al-Islam as it was in Europe, and that to the east, the Great Wall did nothing to stop the rat and the flea that brought the disease to China in cargoes of grain. The scale of the deaths there was taken as a sign that the mandate of heaven had been withdrawn and that the Yuan Dynasty would fall. Fourteen years later, it did.</w:t>
      </w:r>
    </w:p>
    <w:p w14:paraId="15A77618"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 xml:space="preserve">In Damascus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learned that a son he had fathered there had died 12 years before and that his own father had died no fewer than 15 years earlier in Tangier. But his mother, a fellow Berber reported, was still alive, though now advanced in years. He resolved to see her.</w:t>
      </w:r>
    </w:p>
    <w:p w14:paraId="546A343C"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 xml:space="preserve">But first he made his intended fourth Hajj. He remained in </w:t>
      </w:r>
      <w:proofErr w:type="spellStart"/>
      <w:r w:rsidRPr="006B713A">
        <w:rPr>
          <w:rFonts w:ascii="Times" w:hAnsi="Times" w:cs="Times New Roman"/>
          <w:sz w:val="20"/>
          <w:szCs w:val="20"/>
        </w:rPr>
        <w:t>Makkah</w:t>
      </w:r>
      <w:proofErr w:type="spellEnd"/>
      <w:r w:rsidRPr="006B713A">
        <w:rPr>
          <w:rFonts w:ascii="Times" w:hAnsi="Times" w:cs="Times New Roman"/>
          <w:sz w:val="20"/>
          <w:szCs w:val="20"/>
        </w:rPr>
        <w:t xml:space="preserve"> from Ramadan through the month of the Hajj, about three months, and "every day I visited the holy places." He comments little on the city in this passing, and little on plague-ridden Cairo, now a honeycomb without honey. The great builder, </w:t>
      </w:r>
      <w:proofErr w:type="spellStart"/>
      <w:r w:rsidRPr="006B713A">
        <w:rPr>
          <w:rFonts w:ascii="Times" w:hAnsi="Times" w:cs="Times New Roman"/>
          <w:sz w:val="20"/>
          <w:szCs w:val="20"/>
        </w:rPr>
        <w:t>Mamluk</w:t>
      </w:r>
      <w:proofErr w:type="spellEnd"/>
      <w:r w:rsidRPr="006B713A">
        <w:rPr>
          <w:rFonts w:ascii="Times" w:hAnsi="Times" w:cs="Times New Roman"/>
          <w:sz w:val="20"/>
          <w:szCs w:val="20"/>
        </w:rPr>
        <w:t xml:space="preserve"> sultan al-</w:t>
      </w:r>
      <w:proofErr w:type="spellStart"/>
      <w:r w:rsidRPr="006B713A">
        <w:rPr>
          <w:rFonts w:ascii="Times" w:hAnsi="Times" w:cs="Times New Roman"/>
          <w:sz w:val="20"/>
          <w:szCs w:val="20"/>
        </w:rPr>
        <w:t>Nasir</w:t>
      </w:r>
      <w:proofErr w:type="spellEnd"/>
      <w:r w:rsidRPr="006B713A">
        <w:rPr>
          <w:rFonts w:ascii="Times" w:hAnsi="Times" w:cs="Times New Roman"/>
          <w:sz w:val="20"/>
          <w:szCs w:val="20"/>
        </w:rPr>
        <w:t xml:space="preserve"> Muhammad </w:t>
      </w:r>
      <w:proofErr w:type="spellStart"/>
      <w:r w:rsidRPr="006B713A">
        <w:rPr>
          <w:rFonts w:ascii="Times" w:hAnsi="Times" w:cs="Times New Roman"/>
          <w:sz w:val="20"/>
          <w:szCs w:val="20"/>
        </w:rPr>
        <w:t>Qala'un</w:t>
      </w:r>
      <w:proofErr w:type="spellEnd"/>
      <w:r w:rsidRPr="006B713A">
        <w:rPr>
          <w:rFonts w:ascii="Times" w:hAnsi="Times" w:cs="Times New Roman"/>
          <w:sz w:val="20"/>
          <w:szCs w:val="20"/>
        </w:rPr>
        <w:t>, had nine years earlier fallen to a cabal of rivals, under whom the city's administration all but collapsed.</w:t>
      </w:r>
    </w:p>
    <w:p w14:paraId="0962C083"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 xml:space="preserve">Further west, the tribes of </w:t>
      </w:r>
      <w:proofErr w:type="spellStart"/>
      <w:r w:rsidRPr="006B713A">
        <w:rPr>
          <w:rFonts w:ascii="Times" w:hAnsi="Times" w:cs="Times New Roman"/>
          <w:sz w:val="20"/>
          <w:szCs w:val="20"/>
        </w:rPr>
        <w:t>Ifriqiyyah</w:t>
      </w:r>
      <w:proofErr w:type="spellEnd"/>
      <w:r w:rsidRPr="006B713A">
        <w:rPr>
          <w:rFonts w:ascii="Times" w:hAnsi="Times" w:cs="Times New Roman"/>
          <w:sz w:val="20"/>
          <w:szCs w:val="20"/>
        </w:rPr>
        <w:t xml:space="preserve"> were once more besieging Tunis. The one strong leader in the region, Abu al-</w:t>
      </w:r>
      <w:proofErr w:type="spellStart"/>
      <w:r w:rsidRPr="006B713A">
        <w:rPr>
          <w:rFonts w:ascii="Times" w:hAnsi="Times" w:cs="Times New Roman"/>
          <w:sz w:val="20"/>
          <w:szCs w:val="20"/>
        </w:rPr>
        <w:t>Hasan</w:t>
      </w:r>
      <w:proofErr w:type="spellEnd"/>
      <w:r w:rsidRPr="006B713A">
        <w:rPr>
          <w:rFonts w:ascii="Times" w:hAnsi="Times" w:cs="Times New Roman"/>
          <w:sz w:val="20"/>
          <w:szCs w:val="20"/>
        </w:rPr>
        <w:t xml:space="preserve">, seized the central </w:t>
      </w:r>
      <w:proofErr w:type="spellStart"/>
      <w:r w:rsidRPr="006B713A">
        <w:rPr>
          <w:rFonts w:ascii="Times" w:hAnsi="Times" w:cs="Times New Roman"/>
          <w:sz w:val="20"/>
          <w:szCs w:val="20"/>
        </w:rPr>
        <w:t>Maghrib</w:t>
      </w:r>
      <w:proofErr w:type="spellEnd"/>
      <w:r w:rsidRPr="006B713A">
        <w:rPr>
          <w:rFonts w:ascii="Times" w:hAnsi="Times" w:cs="Times New Roman"/>
          <w:sz w:val="20"/>
          <w:szCs w:val="20"/>
        </w:rPr>
        <w:t xml:space="preserve">, </w:t>
      </w:r>
      <w:proofErr w:type="gramStart"/>
      <w:r w:rsidRPr="006B713A">
        <w:rPr>
          <w:rFonts w:ascii="Times" w:hAnsi="Times" w:cs="Times New Roman"/>
          <w:sz w:val="20"/>
          <w:szCs w:val="20"/>
        </w:rPr>
        <w:t>then</w:t>
      </w:r>
      <w:proofErr w:type="gramEnd"/>
      <w:r w:rsidRPr="006B713A">
        <w:rPr>
          <w:rFonts w:ascii="Times" w:hAnsi="Times" w:cs="Times New Roman"/>
          <w:sz w:val="20"/>
          <w:szCs w:val="20"/>
        </w:rPr>
        <w:t xml:space="preserve"> sent an expedition to retake Gibraltar. Emboldened by its success, he sent another into Spain to try to stop and drive back the waves of Christian knights out of Castile, but he lost much of his army at the battle of Río Salado, an event that augured the last scene of the last act of Islam's presence in southwestern Spain and Portugal.</w:t>
      </w:r>
    </w:p>
    <w:p w14:paraId="2C80057B" w14:textId="77777777" w:rsidR="006B713A" w:rsidRPr="006B713A" w:rsidRDefault="006B713A" w:rsidP="006B713A">
      <w:pPr>
        <w:spacing w:before="100" w:beforeAutospacing="1" w:after="100" w:afterAutospacing="1"/>
        <w:rPr>
          <w:rFonts w:ascii="Times" w:hAnsi="Times" w:cs="Times New Roman"/>
          <w:sz w:val="20"/>
          <w:szCs w:val="20"/>
        </w:rPr>
      </w:pP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says nothing of his filial feelings as he made his halting way toward Tangier, but surely they were there. Then, alas: In </w:t>
      </w:r>
      <w:proofErr w:type="spellStart"/>
      <w:r w:rsidRPr="006B713A">
        <w:rPr>
          <w:rFonts w:ascii="Times" w:hAnsi="Times" w:cs="Times New Roman"/>
          <w:sz w:val="20"/>
          <w:szCs w:val="20"/>
        </w:rPr>
        <w:t>Taza</w:t>
      </w:r>
      <w:proofErr w:type="spellEnd"/>
      <w:r w:rsidRPr="006B713A">
        <w:rPr>
          <w:rFonts w:ascii="Times" w:hAnsi="Times" w:cs="Times New Roman"/>
          <w:sz w:val="20"/>
          <w:szCs w:val="20"/>
        </w:rPr>
        <w:t>, near Fez, he learned that death had knocked on his mother's door before he had been able to. She had died of the plague that he had escaped.</w:t>
      </w:r>
    </w:p>
    <w:p w14:paraId="465F19BF"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 xml:space="preserve">In Fez,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presented to the </w:t>
      </w:r>
      <w:proofErr w:type="spellStart"/>
      <w:r w:rsidRPr="006B713A">
        <w:rPr>
          <w:rFonts w:ascii="Times" w:hAnsi="Times" w:cs="Times New Roman"/>
          <w:sz w:val="20"/>
          <w:szCs w:val="20"/>
        </w:rPr>
        <w:t>Marinid</w:t>
      </w:r>
      <w:proofErr w:type="spellEnd"/>
      <w:r w:rsidRPr="006B713A">
        <w:rPr>
          <w:rFonts w:ascii="Times" w:hAnsi="Times" w:cs="Times New Roman"/>
          <w:sz w:val="20"/>
          <w:szCs w:val="20"/>
        </w:rPr>
        <w:t xml:space="preserve"> sultan's representative. Considering that Sultan Abu '</w:t>
      </w:r>
      <w:proofErr w:type="spellStart"/>
      <w:r w:rsidRPr="006B713A">
        <w:rPr>
          <w:rFonts w:ascii="Times" w:hAnsi="Times" w:cs="Times New Roman"/>
          <w:sz w:val="20"/>
          <w:szCs w:val="20"/>
        </w:rPr>
        <w:t>Inan</w:t>
      </w:r>
      <w:proofErr w:type="spellEnd"/>
      <w:r w:rsidRPr="006B713A">
        <w:rPr>
          <w:rFonts w:ascii="Times" w:hAnsi="Times" w:cs="Times New Roman"/>
          <w:sz w:val="20"/>
          <w:szCs w:val="20"/>
        </w:rPr>
        <w:t xml:space="preserve"> was later to become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Battuta's final and most steadfast patron, as well as the underwriter of the </w:t>
      </w:r>
      <w:proofErr w:type="spellStart"/>
      <w:r w:rsidRPr="006B713A">
        <w:rPr>
          <w:rFonts w:ascii="Times" w:hAnsi="Times" w:cs="Times New Roman"/>
          <w:i/>
          <w:iCs/>
          <w:sz w:val="20"/>
          <w:szCs w:val="20"/>
        </w:rPr>
        <w:t>Rihla</w:t>
      </w:r>
      <w:proofErr w:type="spellEnd"/>
      <w:r w:rsidRPr="006B713A">
        <w:rPr>
          <w:rFonts w:ascii="Times" w:hAnsi="Times" w:cs="Times New Roman"/>
          <w:i/>
          <w:iCs/>
          <w:sz w:val="20"/>
          <w:szCs w:val="20"/>
        </w:rPr>
        <w:t>,</w:t>
      </w:r>
      <w:r w:rsidRPr="006B713A">
        <w:rPr>
          <w:rFonts w:ascii="Times" w:hAnsi="Times" w:cs="Times New Roman"/>
          <w:sz w:val="20"/>
          <w:szCs w:val="20"/>
        </w:rPr>
        <w:t xml:space="preserve"> it is understandable that the traveler now spends little time describing his private reunions with family, friends and colleagues and indulges instead in the rhetorical equivalent of kissing the soil-of his homeland—as well as the staff of its ruler. It is a reminder again of his ability to ingratiate himself with the right person in the right way at the right time, at home no less than abroad.</w:t>
      </w:r>
    </w:p>
    <w:p w14:paraId="496B9AF7" w14:textId="77777777" w:rsidR="006B713A" w:rsidRPr="006B713A" w:rsidRDefault="006B713A" w:rsidP="006B713A">
      <w:pPr>
        <w:spacing w:before="100" w:beforeAutospacing="1" w:after="100" w:afterAutospacing="1"/>
        <w:rPr>
          <w:rFonts w:ascii="Times" w:hAnsi="Times" w:cs="Times New Roman"/>
          <w:sz w:val="20"/>
          <w:szCs w:val="20"/>
        </w:rPr>
      </w:pPr>
      <w:proofErr w:type="gramStart"/>
      <w:r w:rsidRPr="006B713A">
        <w:rPr>
          <w:rFonts w:ascii="Times" w:hAnsi="Times" w:cs="Times New Roman"/>
          <w:i/>
          <w:iCs/>
          <w:sz w:val="20"/>
          <w:szCs w:val="20"/>
        </w:rPr>
        <w:t>I</w:t>
      </w:r>
      <w:r w:rsidRPr="006B713A">
        <w:rPr>
          <w:rFonts w:ascii="Times" w:hAnsi="Times" w:cs="Times New Roman"/>
          <w:sz w:val="20"/>
          <w:szCs w:val="20"/>
        </w:rPr>
        <w:t xml:space="preserve">  </w:t>
      </w:r>
      <w:r w:rsidRPr="006B713A">
        <w:rPr>
          <w:rFonts w:ascii="Times" w:hAnsi="Times" w:cs="Times New Roman"/>
          <w:i/>
          <w:iCs/>
          <w:sz w:val="20"/>
          <w:szCs w:val="20"/>
        </w:rPr>
        <w:t>stood</w:t>
      </w:r>
      <w:proofErr w:type="gramEnd"/>
      <w:r w:rsidRPr="006B713A">
        <w:rPr>
          <w:rFonts w:ascii="Times" w:hAnsi="Times" w:cs="Times New Roman"/>
          <w:i/>
          <w:iCs/>
          <w:sz w:val="20"/>
          <w:szCs w:val="20"/>
        </w:rPr>
        <w:t xml:space="preserve"> before our exalted master, the most generous imam, the Commander of the Faithful,... Abu '</w:t>
      </w:r>
      <w:proofErr w:type="spellStart"/>
      <w:r w:rsidRPr="006B713A">
        <w:rPr>
          <w:rFonts w:ascii="Times" w:hAnsi="Times" w:cs="Times New Roman"/>
          <w:i/>
          <w:iCs/>
          <w:sz w:val="20"/>
          <w:szCs w:val="20"/>
        </w:rPr>
        <w:t>Inan</w:t>
      </w:r>
      <w:proofErr w:type="spellEnd"/>
      <w:r w:rsidRPr="006B713A">
        <w:rPr>
          <w:rFonts w:ascii="Times" w:hAnsi="Times" w:cs="Times New Roman"/>
          <w:i/>
          <w:iCs/>
          <w:sz w:val="20"/>
          <w:szCs w:val="20"/>
        </w:rPr>
        <w:t>, may God establish his grandeur and crush his enemies. His majesty caused me to forget the majesty of the sultan of Iraq, his beauty caused me to forget that of the king of India, his gracious manners those of the king of Yemen, his courage the king of the Turks.... I laid down my traveling staff in his noble country after verifying, with superabundant impartiality, that it is the best of countries.</w:t>
      </w:r>
    </w:p>
    <w:p w14:paraId="4024C2C2"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 xml:space="preserve">This panegyric carries on for several pages of the </w:t>
      </w:r>
      <w:proofErr w:type="spellStart"/>
      <w:r w:rsidRPr="006B713A">
        <w:rPr>
          <w:rFonts w:ascii="Times" w:hAnsi="Times" w:cs="Times New Roman"/>
          <w:i/>
          <w:iCs/>
          <w:sz w:val="20"/>
          <w:szCs w:val="20"/>
        </w:rPr>
        <w:t>Rihla</w:t>
      </w:r>
      <w:proofErr w:type="spellEnd"/>
      <w:r w:rsidRPr="006B713A">
        <w:rPr>
          <w:rFonts w:ascii="Times" w:hAnsi="Times" w:cs="Times New Roman"/>
          <w:i/>
          <w:iCs/>
          <w:sz w:val="20"/>
          <w:szCs w:val="20"/>
        </w:rPr>
        <w:t>,</w:t>
      </w:r>
      <w:r w:rsidRPr="006B713A">
        <w:rPr>
          <w:rFonts w:ascii="Times" w:hAnsi="Times" w:cs="Times New Roman"/>
          <w:sz w:val="20"/>
          <w:szCs w:val="20"/>
        </w:rPr>
        <w:t xml:space="preserve"> but when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moves on to Tangier, he describes in one sentence his visit to his mother's tomb, and in the next three sentences a visit to Ceuta, his illness there, and his decision "to take part in the </w:t>
      </w:r>
      <w:r w:rsidRPr="006B713A">
        <w:rPr>
          <w:rFonts w:ascii="Times" w:hAnsi="Times" w:cs="Times New Roman"/>
          <w:i/>
          <w:iCs/>
          <w:sz w:val="20"/>
          <w:szCs w:val="20"/>
        </w:rPr>
        <w:t>jihad</w:t>
      </w:r>
      <w:r w:rsidRPr="006B713A">
        <w:rPr>
          <w:rFonts w:ascii="Times" w:hAnsi="Times" w:cs="Times New Roman"/>
          <w:sz w:val="20"/>
          <w:szCs w:val="20"/>
        </w:rPr>
        <w:t xml:space="preserve"> and the defense of the frontier" against the Christians in Spain.</w:t>
      </w:r>
    </w:p>
    <w:p w14:paraId="5D505BD3"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So though the great traveler had returned home, he was not yet done traveling. There were two more significant journeys to make, one to the north, and one to the south.</w:t>
      </w:r>
    </w:p>
    <w:p w14:paraId="6EDF9533" w14:textId="77777777" w:rsidR="006B713A" w:rsidRPr="006B713A" w:rsidRDefault="006B713A" w:rsidP="006B713A">
      <w:pPr>
        <w:spacing w:before="100" w:beforeAutospacing="1" w:after="100" w:afterAutospacing="1"/>
        <w:rPr>
          <w:rFonts w:ascii="Times" w:hAnsi="Times" w:cs="Times New Roman"/>
          <w:sz w:val="20"/>
          <w:szCs w:val="20"/>
        </w:rPr>
      </w:pPr>
      <w:r>
        <w:rPr>
          <w:rFonts w:ascii="Times" w:hAnsi="Times" w:cs="Times New Roman"/>
          <w:noProof/>
          <w:color w:val="263562"/>
          <w:sz w:val="27"/>
          <w:szCs w:val="27"/>
        </w:rPr>
        <w:drawing>
          <wp:inline distT="0" distB="0" distL="0" distR="0" wp14:anchorId="3FF6384E" wp14:editId="63DAEF23">
            <wp:extent cx="355600" cy="965200"/>
            <wp:effectExtent l="0" t="0" r="0" b="0"/>
            <wp:docPr id="89" name="Picture 89" descr="http://www.saudiaramcoworld.com/issue/200004/images/part3/letter_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saudiaramcoworld.com/issue/200004/images/part3/letter_I.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5600" cy="965200"/>
                    </a:xfrm>
                    <a:prstGeom prst="rect">
                      <a:avLst/>
                    </a:prstGeom>
                    <a:noFill/>
                    <a:ln>
                      <a:noFill/>
                    </a:ln>
                  </pic:spPr>
                </pic:pic>
              </a:graphicData>
            </a:graphic>
          </wp:inline>
        </w:drawing>
      </w:r>
      <w:proofErr w:type="gramStart"/>
      <w:r w:rsidRPr="006B713A">
        <w:rPr>
          <w:rFonts w:ascii="Times" w:hAnsi="Times" w:cs="Times New Roman"/>
          <w:sz w:val="20"/>
          <w:szCs w:val="20"/>
        </w:rPr>
        <w:t>n</w:t>
      </w:r>
      <w:proofErr w:type="gramEnd"/>
      <w:r w:rsidRPr="006B713A">
        <w:rPr>
          <w:rFonts w:ascii="Times" w:hAnsi="Times" w:cs="Times New Roman"/>
          <w:sz w:val="20"/>
          <w:szCs w:val="20"/>
        </w:rPr>
        <w:t xml:space="preserve"> contrast to the anomalous China narrative, his descriptions of al-</w:t>
      </w:r>
      <w:proofErr w:type="spellStart"/>
      <w:r w:rsidRPr="006B713A">
        <w:rPr>
          <w:rFonts w:ascii="Times" w:hAnsi="Times" w:cs="Times New Roman"/>
          <w:sz w:val="20"/>
          <w:szCs w:val="20"/>
        </w:rPr>
        <w:t>Andalus</w:t>
      </w:r>
      <w:proofErr w:type="spellEnd"/>
      <w:r w:rsidRPr="006B713A">
        <w:rPr>
          <w:rFonts w:ascii="Times" w:hAnsi="Times" w:cs="Times New Roman"/>
          <w:sz w:val="20"/>
          <w:szCs w:val="20"/>
        </w:rPr>
        <w:t xml:space="preserve"> are no less copious and rich than the rest of the </w:t>
      </w:r>
      <w:proofErr w:type="spellStart"/>
      <w:r w:rsidRPr="006B713A">
        <w:rPr>
          <w:rFonts w:ascii="Times" w:hAnsi="Times" w:cs="Times New Roman"/>
          <w:i/>
          <w:iCs/>
          <w:sz w:val="20"/>
          <w:szCs w:val="20"/>
        </w:rPr>
        <w:t>Rihla</w:t>
      </w:r>
      <w:proofErr w:type="spellEnd"/>
      <w:r w:rsidRPr="006B713A">
        <w:rPr>
          <w:rFonts w:ascii="Times" w:hAnsi="Times" w:cs="Times New Roman"/>
          <w:i/>
          <w:iCs/>
          <w:sz w:val="20"/>
          <w:szCs w:val="20"/>
        </w:rPr>
        <w:t>.</w:t>
      </w:r>
      <w:r w:rsidRPr="006B713A">
        <w:rPr>
          <w:rFonts w:ascii="Times" w:hAnsi="Times" w:cs="Times New Roman"/>
          <w:sz w:val="20"/>
          <w:szCs w:val="20"/>
        </w:rPr>
        <w:t xml:space="preserve"> For anyone who has been to southern Spain, the scenery has been changed only in that the tracks he walked are now mostly paved roads, and that, in the towns, television antennae clutter what were then unbroken </w:t>
      </w:r>
      <w:proofErr w:type="spellStart"/>
      <w:r w:rsidRPr="006B713A">
        <w:rPr>
          <w:rFonts w:ascii="Times" w:hAnsi="Times" w:cs="Times New Roman"/>
          <w:sz w:val="20"/>
          <w:szCs w:val="20"/>
        </w:rPr>
        <w:t>roofscapes</w:t>
      </w:r>
      <w:proofErr w:type="spellEnd"/>
      <w:r w:rsidRPr="006B713A">
        <w:rPr>
          <w:rFonts w:ascii="Times" w:hAnsi="Times" w:cs="Times New Roman"/>
          <w:sz w:val="20"/>
          <w:szCs w:val="20"/>
        </w:rPr>
        <w:t xml:space="preserve"> of red tile.</w:t>
      </w:r>
    </w:p>
    <w:p w14:paraId="126BC6C8" w14:textId="77777777" w:rsidR="006B713A" w:rsidRPr="006B713A" w:rsidRDefault="006B713A" w:rsidP="006B713A">
      <w:pPr>
        <w:spacing w:before="100" w:beforeAutospacing="1" w:after="100" w:afterAutospacing="1"/>
        <w:rPr>
          <w:rFonts w:ascii="Times" w:hAnsi="Times" w:cs="Times New Roman"/>
          <w:sz w:val="20"/>
          <w:szCs w:val="20"/>
        </w:rPr>
      </w:pP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was as charmed with Granada as visitors are today. It was the time of Yusuf I, who was then building the Alhambra, though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does not mention it. He does mention one item, almost in passing, that speaks again of the extraordinary mobility of the population of Dar al-Islam in the early 14th century: There was a company of Persians in Granada, he notes, "who have made their homes there because of its resemblance to their native lands. One is from Samarkand, another from Tabriz, a third from Konya [Turkey], two from </w:t>
      </w:r>
      <w:proofErr w:type="spellStart"/>
      <w:r w:rsidRPr="006B713A">
        <w:rPr>
          <w:rFonts w:ascii="Times" w:hAnsi="Times" w:cs="Times New Roman"/>
          <w:sz w:val="20"/>
          <w:szCs w:val="20"/>
        </w:rPr>
        <w:t>Khurasan</w:t>
      </w:r>
      <w:proofErr w:type="spellEnd"/>
      <w:r w:rsidRPr="006B713A">
        <w:rPr>
          <w:rFonts w:ascii="Times" w:hAnsi="Times" w:cs="Times New Roman"/>
          <w:sz w:val="20"/>
          <w:szCs w:val="20"/>
        </w:rPr>
        <w:t>, two from India, and so on."</w:t>
      </w:r>
    </w:p>
    <w:p w14:paraId="4BB5A6DF"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 xml:space="preserve">He also met a young man, scion of a long line of gentleman poets, who was mesmerized by the places and people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w:t>
      </w:r>
      <w:proofErr w:type="gramStart"/>
      <w:r w:rsidRPr="006B713A">
        <w:rPr>
          <w:rFonts w:ascii="Times" w:hAnsi="Times" w:cs="Times New Roman"/>
          <w:sz w:val="20"/>
          <w:szCs w:val="20"/>
        </w:rPr>
        <w:t>Battuta</w:t>
      </w:r>
      <w:proofErr w:type="gramEnd"/>
      <w:r w:rsidRPr="006B713A">
        <w:rPr>
          <w:rFonts w:ascii="Times" w:hAnsi="Times" w:cs="Times New Roman"/>
          <w:sz w:val="20"/>
          <w:szCs w:val="20"/>
        </w:rPr>
        <w:t xml:space="preserve"> had seen. His name was Muhammad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w:t>
      </w:r>
      <w:proofErr w:type="spellStart"/>
      <w:r w:rsidRPr="006B713A">
        <w:rPr>
          <w:rFonts w:ascii="Times" w:hAnsi="Times" w:cs="Times New Roman"/>
          <w:sz w:val="20"/>
          <w:szCs w:val="20"/>
        </w:rPr>
        <w:t>Juzayy</w:t>
      </w:r>
      <w:proofErr w:type="spellEnd"/>
      <w:r w:rsidRPr="006B713A">
        <w:rPr>
          <w:rFonts w:ascii="Times" w:hAnsi="Times" w:cs="Times New Roman"/>
          <w:sz w:val="20"/>
          <w:szCs w:val="20"/>
        </w:rPr>
        <w:t xml:space="preserve">, and he wrote down a number of the traveler's stories, sketchily and spontaneously. The two would meet again, in Fez, some five years later, when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w:t>
      </w:r>
      <w:proofErr w:type="spellStart"/>
      <w:r w:rsidRPr="006B713A">
        <w:rPr>
          <w:rFonts w:ascii="Times" w:hAnsi="Times" w:cs="Times New Roman"/>
          <w:sz w:val="20"/>
          <w:szCs w:val="20"/>
        </w:rPr>
        <w:t>Juzayy</w:t>
      </w:r>
      <w:proofErr w:type="spellEnd"/>
      <w:r w:rsidRPr="006B713A">
        <w:rPr>
          <w:rFonts w:ascii="Times" w:hAnsi="Times" w:cs="Times New Roman"/>
          <w:sz w:val="20"/>
          <w:szCs w:val="20"/>
        </w:rPr>
        <w:t xml:space="preserve"> would be commissioned to record the full extent of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Battuta's travels. In the </w:t>
      </w:r>
      <w:proofErr w:type="spellStart"/>
      <w:r w:rsidRPr="006B713A">
        <w:rPr>
          <w:rFonts w:ascii="Times" w:hAnsi="Times" w:cs="Times New Roman"/>
          <w:i/>
          <w:iCs/>
          <w:sz w:val="20"/>
          <w:szCs w:val="20"/>
        </w:rPr>
        <w:t>Rihla</w:t>
      </w:r>
      <w:proofErr w:type="spellEnd"/>
      <w:r w:rsidRPr="006B713A">
        <w:rPr>
          <w:rFonts w:ascii="Times" w:hAnsi="Times" w:cs="Times New Roman"/>
          <w:i/>
          <w:iCs/>
          <w:sz w:val="20"/>
          <w:szCs w:val="20"/>
        </w:rPr>
        <w:t>,</w:t>
      </w:r>
      <w:r w:rsidRPr="006B713A">
        <w:rPr>
          <w:rFonts w:ascii="Times" w:hAnsi="Times" w:cs="Times New Roman"/>
          <w:sz w:val="20"/>
          <w:szCs w:val="20"/>
        </w:rPr>
        <w:t xml:space="preserve">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w:t>
      </w:r>
      <w:proofErr w:type="spellStart"/>
      <w:r w:rsidRPr="006B713A">
        <w:rPr>
          <w:rFonts w:ascii="Times" w:hAnsi="Times" w:cs="Times New Roman"/>
          <w:sz w:val="20"/>
          <w:szCs w:val="20"/>
        </w:rPr>
        <w:t>Juzayy</w:t>
      </w:r>
      <w:proofErr w:type="spellEnd"/>
      <w:r w:rsidRPr="006B713A">
        <w:rPr>
          <w:rFonts w:ascii="Times" w:hAnsi="Times" w:cs="Times New Roman"/>
          <w:sz w:val="20"/>
          <w:szCs w:val="20"/>
        </w:rPr>
        <w:t xml:space="preserve"> notes as an aside: "I was with them in that garden [in al-</w:t>
      </w:r>
      <w:proofErr w:type="spellStart"/>
      <w:r w:rsidRPr="006B713A">
        <w:rPr>
          <w:rFonts w:ascii="Times" w:hAnsi="Times" w:cs="Times New Roman"/>
          <w:sz w:val="20"/>
          <w:szCs w:val="20"/>
        </w:rPr>
        <w:t>Andalus</w:t>
      </w:r>
      <w:proofErr w:type="spellEnd"/>
      <w:r w:rsidRPr="006B713A">
        <w:rPr>
          <w:rFonts w:ascii="Times" w:hAnsi="Times" w:cs="Times New Roman"/>
          <w:sz w:val="20"/>
          <w:szCs w:val="20"/>
        </w:rPr>
        <w:t xml:space="preserve">]. </w:t>
      </w:r>
      <w:proofErr w:type="spellStart"/>
      <w:r w:rsidRPr="006B713A">
        <w:rPr>
          <w:rFonts w:ascii="Times" w:hAnsi="Times" w:cs="Times New Roman"/>
          <w:sz w:val="20"/>
          <w:szCs w:val="20"/>
        </w:rPr>
        <w:t>Shaykh</w:t>
      </w:r>
      <w:proofErr w:type="spellEnd"/>
      <w:r w:rsidRPr="006B713A">
        <w:rPr>
          <w:rFonts w:ascii="Times" w:hAnsi="Times" w:cs="Times New Roman"/>
          <w:sz w:val="20"/>
          <w:szCs w:val="20"/>
        </w:rPr>
        <w:t xml:space="preserve"> Abu '</w:t>
      </w:r>
      <w:proofErr w:type="spellStart"/>
      <w:r w:rsidRPr="006B713A">
        <w:rPr>
          <w:rFonts w:ascii="Times" w:hAnsi="Times" w:cs="Times New Roman"/>
          <w:sz w:val="20"/>
          <w:szCs w:val="20"/>
        </w:rPr>
        <w:t>Abdallah</w:t>
      </w:r>
      <w:proofErr w:type="spellEnd"/>
      <w:r w:rsidRPr="006B713A">
        <w:rPr>
          <w:rFonts w:ascii="Times" w:hAnsi="Times" w:cs="Times New Roman"/>
          <w:sz w:val="20"/>
          <w:szCs w:val="20"/>
        </w:rPr>
        <w:t xml:space="preserve">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delighted us with the story of his travels."</w:t>
      </w:r>
    </w:p>
    <w:p w14:paraId="12CF860B"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 xml:space="preserve">Then </w:t>
      </w:r>
      <w:proofErr w:type="spellStart"/>
      <w:r w:rsidRPr="006B713A">
        <w:rPr>
          <w:rFonts w:ascii="Times" w:hAnsi="Times" w:cs="Times New Roman"/>
          <w:sz w:val="20"/>
          <w:szCs w:val="20"/>
        </w:rPr>
        <w:t>Shaykh</w:t>
      </w:r>
      <w:proofErr w:type="spellEnd"/>
      <w:r w:rsidRPr="006B713A">
        <w:rPr>
          <w:rFonts w:ascii="Times" w:hAnsi="Times" w:cs="Times New Roman"/>
          <w:sz w:val="20"/>
          <w:szCs w:val="20"/>
        </w:rPr>
        <w:t xml:space="preserve"> Abu '</w:t>
      </w:r>
      <w:proofErr w:type="spellStart"/>
      <w:r w:rsidRPr="006B713A">
        <w:rPr>
          <w:rFonts w:ascii="Times" w:hAnsi="Times" w:cs="Times New Roman"/>
          <w:sz w:val="20"/>
          <w:szCs w:val="20"/>
        </w:rPr>
        <w:t>Abdallah</w:t>
      </w:r>
      <w:proofErr w:type="spellEnd"/>
      <w:r w:rsidRPr="006B713A">
        <w:rPr>
          <w:rFonts w:ascii="Times" w:hAnsi="Times" w:cs="Times New Roman"/>
          <w:sz w:val="20"/>
          <w:szCs w:val="20"/>
        </w:rPr>
        <w:t xml:space="preserve"> returned to Fez by way of Rabat and Marrakech, where he noted "magnificent mosques, like the principal mosque, known as the Mosque of the Booksellers. It has a wonderful and awe-inspiring minaret, which I climbed and from which the whole town can be seen." Today we can't climb that minaret, but we can certainly agree on its beauty.</w:t>
      </w:r>
    </w:p>
    <w:tbl>
      <w:tblPr>
        <w:tblW w:w="0" w:type="pct"/>
        <w:tblCellSpacing w:w="0" w:type="dxa"/>
        <w:tblCellMar>
          <w:left w:w="0" w:type="dxa"/>
          <w:right w:w="0" w:type="dxa"/>
        </w:tblCellMar>
        <w:tblLook w:val="04A0" w:firstRow="1" w:lastRow="0" w:firstColumn="1" w:lastColumn="0" w:noHBand="0" w:noVBand="1"/>
      </w:tblPr>
      <w:tblGrid>
        <w:gridCol w:w="8640"/>
      </w:tblGrid>
      <w:tr w:rsidR="006B713A" w:rsidRPr="006B713A" w14:paraId="03D710BD" w14:textId="77777777" w:rsidTr="006B713A">
        <w:trPr>
          <w:tblCellSpacing w:w="0" w:type="dxa"/>
        </w:trPr>
        <w:tc>
          <w:tcPr>
            <w:tcW w:w="0" w:type="auto"/>
            <w:vAlign w:val="center"/>
            <w:hideMark/>
          </w:tcPr>
          <w:p w14:paraId="3E55FCFB" w14:textId="77777777" w:rsidR="006B713A" w:rsidRPr="006B713A" w:rsidRDefault="006B713A" w:rsidP="006B713A">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6114F3A5" wp14:editId="7BD3EA4A">
                  <wp:extent cx="6832600" cy="5651500"/>
                  <wp:effectExtent l="0" t="0" r="0" b="12700"/>
                  <wp:docPr id="90" name="Picture 90" descr="http://www.saudiaramcoworld.com/issue/200004/images/part3/BATTUTA_21.47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saudiaramcoworld.com/issue/200004/images/part3/BATTUTA_21.47307.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32600" cy="5651500"/>
                          </a:xfrm>
                          <a:prstGeom prst="rect">
                            <a:avLst/>
                          </a:prstGeom>
                          <a:noFill/>
                          <a:ln>
                            <a:noFill/>
                          </a:ln>
                        </pic:spPr>
                      </pic:pic>
                    </a:graphicData>
                  </a:graphic>
                </wp:inline>
              </w:drawing>
            </w:r>
          </w:p>
        </w:tc>
      </w:tr>
      <w:tr w:rsidR="006B713A" w:rsidRPr="006B713A" w14:paraId="4AB10C93" w14:textId="77777777" w:rsidTr="006B713A">
        <w:trPr>
          <w:tblCellSpacing w:w="0" w:type="dxa"/>
        </w:trPr>
        <w:tc>
          <w:tcPr>
            <w:tcW w:w="0" w:type="auto"/>
            <w:vAlign w:val="center"/>
            <w:hideMark/>
          </w:tcPr>
          <w:p w14:paraId="6CA9D72F" w14:textId="77777777" w:rsidR="006B713A" w:rsidRPr="006B713A" w:rsidRDefault="006B713A" w:rsidP="006B713A">
            <w:pPr>
              <w:rPr>
                <w:rFonts w:ascii="Times" w:eastAsia="Times New Roman" w:hAnsi="Times" w:cs="Times New Roman"/>
                <w:sz w:val="20"/>
                <w:szCs w:val="20"/>
              </w:rPr>
            </w:pPr>
            <w:r w:rsidRPr="006B713A">
              <w:rPr>
                <w:rFonts w:ascii="Times" w:eastAsia="Times New Roman" w:hAnsi="Times" w:cs="Times New Roman"/>
                <w:sz w:val="20"/>
                <w:szCs w:val="20"/>
              </w:rPr>
              <w:t xml:space="preserve">Mali, renowned for its gold, was the destination of perhaps the most arduous of all </w:t>
            </w:r>
            <w:proofErr w:type="spellStart"/>
            <w:r w:rsidRPr="006B713A">
              <w:rPr>
                <w:rFonts w:ascii="Times" w:eastAsia="Times New Roman" w:hAnsi="Times" w:cs="Times New Roman"/>
                <w:sz w:val="20"/>
                <w:szCs w:val="20"/>
              </w:rPr>
              <w:t>Ibn</w:t>
            </w:r>
            <w:proofErr w:type="spellEnd"/>
            <w:r w:rsidRPr="006B713A">
              <w:rPr>
                <w:rFonts w:ascii="Times" w:eastAsia="Times New Roman" w:hAnsi="Times" w:cs="Times New Roman"/>
                <w:sz w:val="20"/>
                <w:szCs w:val="20"/>
              </w:rPr>
              <w:t xml:space="preserve"> Battuta’s journeys, and he was, when he set out, 48 years old. In the capital of Mali, whose location at that time is uncertain, he visited </w:t>
            </w:r>
            <w:proofErr w:type="spellStart"/>
            <w:r w:rsidRPr="006B713A">
              <w:rPr>
                <w:rFonts w:ascii="Times" w:eastAsia="Times New Roman" w:hAnsi="Times" w:cs="Times New Roman"/>
                <w:i/>
                <w:iCs/>
                <w:sz w:val="20"/>
                <w:szCs w:val="20"/>
              </w:rPr>
              <w:t>mansa</w:t>
            </w:r>
            <w:proofErr w:type="spellEnd"/>
            <w:r w:rsidRPr="006B713A">
              <w:rPr>
                <w:rFonts w:ascii="Times" w:eastAsia="Times New Roman" w:hAnsi="Times" w:cs="Times New Roman"/>
                <w:sz w:val="20"/>
                <w:szCs w:val="20"/>
              </w:rPr>
              <w:t xml:space="preserve"> (“sultan”) </w:t>
            </w:r>
            <w:proofErr w:type="spellStart"/>
            <w:r w:rsidRPr="006B713A">
              <w:rPr>
                <w:rFonts w:ascii="Times" w:eastAsia="Times New Roman" w:hAnsi="Times" w:cs="Times New Roman"/>
                <w:sz w:val="20"/>
                <w:szCs w:val="20"/>
              </w:rPr>
              <w:t>Suleyman</w:t>
            </w:r>
            <w:proofErr w:type="spellEnd"/>
            <w:r w:rsidRPr="006B713A">
              <w:rPr>
                <w:rFonts w:ascii="Times" w:eastAsia="Times New Roman" w:hAnsi="Times" w:cs="Times New Roman"/>
                <w:sz w:val="20"/>
                <w:szCs w:val="20"/>
              </w:rPr>
              <w:t xml:space="preserve">, and noted sourly that “he is a miserly king, and a big gift is not to be expected from him.” </w:t>
            </w:r>
            <w:proofErr w:type="spellStart"/>
            <w:r w:rsidRPr="006B713A">
              <w:rPr>
                <w:rFonts w:ascii="Times" w:eastAsia="Times New Roman" w:hAnsi="Times" w:cs="Times New Roman"/>
                <w:sz w:val="20"/>
                <w:szCs w:val="20"/>
              </w:rPr>
              <w:t>Ibn</w:t>
            </w:r>
            <w:proofErr w:type="spellEnd"/>
            <w:r w:rsidRPr="006B713A">
              <w:rPr>
                <w:rFonts w:ascii="Times" w:eastAsia="Times New Roman" w:hAnsi="Times" w:cs="Times New Roman"/>
                <w:sz w:val="20"/>
                <w:szCs w:val="20"/>
              </w:rPr>
              <w:t xml:space="preserve"> Battuta waited at the local </w:t>
            </w:r>
            <w:proofErr w:type="spellStart"/>
            <w:r w:rsidRPr="006B713A">
              <w:rPr>
                <w:rFonts w:ascii="Times" w:eastAsia="Times New Roman" w:hAnsi="Times" w:cs="Times New Roman"/>
                <w:i/>
                <w:iCs/>
                <w:sz w:val="20"/>
                <w:szCs w:val="20"/>
              </w:rPr>
              <w:t>qadi’s</w:t>
            </w:r>
            <w:proofErr w:type="spellEnd"/>
            <w:r w:rsidRPr="006B713A">
              <w:rPr>
                <w:rFonts w:ascii="Times" w:eastAsia="Times New Roman" w:hAnsi="Times" w:cs="Times New Roman"/>
                <w:sz w:val="20"/>
                <w:szCs w:val="20"/>
              </w:rPr>
              <w:t xml:space="preserve"> house for the customary welcoming gift, “but [instead of robes of honor, or money] there were three round loaves of bread, a piece of beef fried in </w:t>
            </w:r>
            <w:proofErr w:type="spellStart"/>
            <w:r w:rsidRPr="006B713A">
              <w:rPr>
                <w:rFonts w:ascii="Times" w:eastAsia="Times New Roman" w:hAnsi="Times" w:cs="Times New Roman"/>
                <w:i/>
                <w:iCs/>
                <w:sz w:val="20"/>
                <w:szCs w:val="20"/>
              </w:rPr>
              <w:t>gharti</w:t>
            </w:r>
            <w:proofErr w:type="spellEnd"/>
            <w:r w:rsidRPr="006B713A">
              <w:rPr>
                <w:rFonts w:ascii="Times" w:eastAsia="Times New Roman" w:hAnsi="Times" w:cs="Times New Roman"/>
                <w:sz w:val="20"/>
                <w:szCs w:val="20"/>
              </w:rPr>
              <w:t>, and a calabash with curdled milk. When I saw it I laughed.”</w:t>
            </w:r>
          </w:p>
        </w:tc>
      </w:tr>
    </w:tbl>
    <w:p w14:paraId="053C4FD4"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When he got back to Morocco, political conditions were stable and Sultan Abu '</w:t>
      </w:r>
      <w:proofErr w:type="spellStart"/>
      <w:r w:rsidRPr="006B713A">
        <w:rPr>
          <w:rFonts w:ascii="Times" w:hAnsi="Times" w:cs="Times New Roman"/>
          <w:sz w:val="20"/>
          <w:szCs w:val="20"/>
        </w:rPr>
        <w:t>Inan</w:t>
      </w:r>
      <w:proofErr w:type="spellEnd"/>
      <w:r w:rsidRPr="006B713A">
        <w:rPr>
          <w:rFonts w:ascii="Times" w:hAnsi="Times" w:cs="Times New Roman"/>
          <w:sz w:val="20"/>
          <w:szCs w:val="20"/>
        </w:rPr>
        <w:t xml:space="preserve"> was building the finest </w:t>
      </w:r>
      <w:r w:rsidRPr="006B713A">
        <w:rPr>
          <w:rFonts w:ascii="Times" w:hAnsi="Times" w:cs="Times New Roman"/>
          <w:i/>
          <w:iCs/>
          <w:sz w:val="20"/>
          <w:szCs w:val="20"/>
        </w:rPr>
        <w:t>madrasa</w:t>
      </w:r>
      <w:r w:rsidRPr="006B713A">
        <w:rPr>
          <w:rFonts w:ascii="Times" w:hAnsi="Times" w:cs="Times New Roman"/>
          <w:sz w:val="20"/>
          <w:szCs w:val="20"/>
        </w:rPr>
        <w:t xml:space="preserve"> Fez had ever known.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was three years short of his 50th birthday. What a wonderful place and time this would have been to end his </w:t>
      </w:r>
      <w:proofErr w:type="spellStart"/>
      <w:r w:rsidRPr="006B713A">
        <w:rPr>
          <w:rFonts w:ascii="Times" w:hAnsi="Times" w:cs="Times New Roman"/>
          <w:sz w:val="20"/>
          <w:szCs w:val="20"/>
        </w:rPr>
        <w:t>pereginations</w:t>
      </w:r>
      <w:proofErr w:type="spellEnd"/>
      <w:r w:rsidRPr="006B713A">
        <w:rPr>
          <w:rFonts w:ascii="Times" w:hAnsi="Times" w:cs="Times New Roman"/>
          <w:sz w:val="20"/>
          <w:szCs w:val="20"/>
        </w:rPr>
        <w:t>!</w:t>
      </w:r>
    </w:p>
    <w:p w14:paraId="75CF251F" w14:textId="77777777" w:rsidR="006B713A" w:rsidRPr="006B713A" w:rsidRDefault="006B713A" w:rsidP="006B713A">
      <w:pPr>
        <w:spacing w:before="100" w:beforeAutospacing="1" w:after="100" w:afterAutospacing="1"/>
        <w:rPr>
          <w:rFonts w:ascii="Times" w:hAnsi="Times" w:cs="Times New Roman"/>
          <w:sz w:val="20"/>
          <w:szCs w:val="20"/>
        </w:rPr>
      </w:pPr>
      <w:proofErr w:type="gramStart"/>
      <w:r w:rsidRPr="006B713A">
        <w:rPr>
          <w:rFonts w:ascii="Times" w:hAnsi="Times" w:cs="Times New Roman"/>
          <w:sz w:val="20"/>
          <w:szCs w:val="20"/>
        </w:rPr>
        <w:t>But no.</w:t>
      </w:r>
      <w:proofErr w:type="gramEnd"/>
      <w:r w:rsidRPr="006B713A">
        <w:rPr>
          <w:rFonts w:ascii="Times" w:hAnsi="Times" w:cs="Times New Roman"/>
          <w:sz w:val="20"/>
          <w:szCs w:val="20"/>
        </w:rPr>
        <w:t xml:space="preserve"> By now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had traversed the entirety of Dar al-Islam except that part almost the closest to his home, but which, because of the difficulty of getting there, was, in practical terms, farther away than all the rest.</w:t>
      </w:r>
    </w:p>
    <w:p w14:paraId="26CFFD71"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 xml:space="preserve">On the first day of the month of Muharram in early 1352,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left with a caravan to cross the Sahara to Mali and </w:t>
      </w:r>
      <w:proofErr w:type="spellStart"/>
      <w:r w:rsidRPr="006B713A">
        <w:rPr>
          <w:rFonts w:ascii="Times" w:hAnsi="Times" w:cs="Times New Roman"/>
          <w:i/>
          <w:iCs/>
          <w:sz w:val="20"/>
          <w:szCs w:val="20"/>
        </w:rPr>
        <w:t>bilad</w:t>
      </w:r>
      <w:proofErr w:type="spellEnd"/>
      <w:r w:rsidRPr="006B713A">
        <w:rPr>
          <w:rFonts w:ascii="Times" w:hAnsi="Times" w:cs="Times New Roman"/>
          <w:i/>
          <w:iCs/>
          <w:sz w:val="20"/>
          <w:szCs w:val="20"/>
        </w:rPr>
        <w:t xml:space="preserve"> al-</w:t>
      </w:r>
      <w:proofErr w:type="spellStart"/>
      <w:r w:rsidRPr="006B713A">
        <w:rPr>
          <w:rFonts w:ascii="Times" w:hAnsi="Times" w:cs="Times New Roman"/>
          <w:i/>
          <w:iCs/>
          <w:sz w:val="20"/>
          <w:szCs w:val="20"/>
        </w:rPr>
        <w:t>sudan</w:t>
      </w:r>
      <w:proofErr w:type="spellEnd"/>
      <w:r w:rsidRPr="006B713A">
        <w:rPr>
          <w:rFonts w:ascii="Times" w:hAnsi="Times" w:cs="Times New Roman"/>
          <w:i/>
          <w:iCs/>
          <w:sz w:val="20"/>
          <w:szCs w:val="20"/>
        </w:rPr>
        <w:t>,</w:t>
      </w:r>
      <w:r w:rsidRPr="006B713A">
        <w:rPr>
          <w:rFonts w:ascii="Times" w:hAnsi="Times" w:cs="Times New Roman"/>
          <w:sz w:val="20"/>
          <w:szCs w:val="20"/>
        </w:rPr>
        <w:t xml:space="preserve"> "the country of the blacks." Today, </w:t>
      </w:r>
      <w:proofErr w:type="spellStart"/>
      <w:r w:rsidRPr="006B713A">
        <w:rPr>
          <w:rFonts w:ascii="Times" w:hAnsi="Times" w:cs="Times New Roman"/>
          <w:sz w:val="20"/>
          <w:szCs w:val="20"/>
        </w:rPr>
        <w:t>Tuareg</w:t>
      </w:r>
      <w:proofErr w:type="spellEnd"/>
      <w:r w:rsidRPr="006B713A">
        <w:rPr>
          <w:rFonts w:ascii="Times" w:hAnsi="Times" w:cs="Times New Roman"/>
          <w:sz w:val="20"/>
          <w:szCs w:val="20"/>
        </w:rPr>
        <w:t xml:space="preserve"> guides in their indigo blue still make that camel trek, from </w:t>
      </w:r>
      <w:proofErr w:type="spellStart"/>
      <w:r w:rsidRPr="006B713A">
        <w:rPr>
          <w:rFonts w:ascii="Times" w:hAnsi="Times" w:cs="Times New Roman"/>
          <w:sz w:val="20"/>
          <w:szCs w:val="20"/>
        </w:rPr>
        <w:t>Goulemine</w:t>
      </w:r>
      <w:proofErr w:type="spellEnd"/>
      <w:r w:rsidRPr="006B713A">
        <w:rPr>
          <w:rFonts w:ascii="Times" w:hAnsi="Times" w:cs="Times New Roman"/>
          <w:sz w:val="20"/>
          <w:szCs w:val="20"/>
        </w:rPr>
        <w:t xml:space="preserve"> in Morocco, near his departure point of </w:t>
      </w:r>
      <w:proofErr w:type="spellStart"/>
      <w:r w:rsidRPr="006B713A">
        <w:rPr>
          <w:rFonts w:ascii="Times" w:hAnsi="Times" w:cs="Times New Roman"/>
          <w:sz w:val="20"/>
          <w:szCs w:val="20"/>
        </w:rPr>
        <w:t>Sijilmasa</w:t>
      </w:r>
      <w:proofErr w:type="spellEnd"/>
      <w:r w:rsidRPr="006B713A">
        <w:rPr>
          <w:rFonts w:ascii="Times" w:hAnsi="Times" w:cs="Times New Roman"/>
          <w:sz w:val="20"/>
          <w:szCs w:val="20"/>
        </w:rPr>
        <w:t xml:space="preserve">, then prosperous but now deserted. The crossing takes 63 days.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did not count them, but simply described the trip as "long and arduous."</w:t>
      </w:r>
    </w:p>
    <w:p w14:paraId="143A902D"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 xml:space="preserve">It was not out of casual curiosity that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went in this direction. Central West Africa was on the rise, undergoing its own remarkable blossoming. The upper valleys of the Senegal and Niger rivers were fruitful. They easily provisioned the rich gold mines at </w:t>
      </w:r>
      <w:proofErr w:type="spellStart"/>
      <w:r w:rsidRPr="006B713A">
        <w:rPr>
          <w:rFonts w:ascii="Times" w:hAnsi="Times" w:cs="Times New Roman"/>
          <w:sz w:val="20"/>
          <w:szCs w:val="20"/>
        </w:rPr>
        <w:t>Bambuk</w:t>
      </w:r>
      <w:proofErr w:type="spellEnd"/>
      <w:r w:rsidRPr="006B713A">
        <w:rPr>
          <w:rFonts w:ascii="Times" w:hAnsi="Times" w:cs="Times New Roman"/>
          <w:sz w:val="20"/>
          <w:szCs w:val="20"/>
        </w:rPr>
        <w:t xml:space="preserve"> and </w:t>
      </w:r>
      <w:proofErr w:type="spellStart"/>
      <w:r w:rsidRPr="006B713A">
        <w:rPr>
          <w:rFonts w:ascii="Times" w:hAnsi="Times" w:cs="Times New Roman"/>
          <w:sz w:val="20"/>
          <w:szCs w:val="20"/>
        </w:rPr>
        <w:t>Bure</w:t>
      </w:r>
      <w:proofErr w:type="spellEnd"/>
      <w:r w:rsidRPr="006B713A">
        <w:rPr>
          <w:rFonts w:ascii="Times" w:hAnsi="Times" w:cs="Times New Roman"/>
          <w:sz w:val="20"/>
          <w:szCs w:val="20"/>
        </w:rPr>
        <w:t xml:space="preserve">. Had the demand for gold from Dar al-Islam been all there was, the region around the kingdom of Mali would have maintained a prosperous but stagnant economy. But there was far greater demand for gold. The Christian lands of Europe were converting to stably </w:t>
      </w:r>
      <w:proofErr w:type="gramStart"/>
      <w:r w:rsidRPr="006B713A">
        <w:rPr>
          <w:rFonts w:ascii="Times" w:hAnsi="Times" w:cs="Times New Roman"/>
          <w:sz w:val="20"/>
          <w:szCs w:val="20"/>
        </w:rPr>
        <w:t>priced</w:t>
      </w:r>
      <w:proofErr w:type="gramEnd"/>
      <w:r w:rsidRPr="006B713A">
        <w:rPr>
          <w:rFonts w:ascii="Times" w:hAnsi="Times" w:cs="Times New Roman"/>
          <w:sz w:val="20"/>
          <w:szCs w:val="20"/>
        </w:rPr>
        <w:t xml:space="preserve"> but foreign gold from local, but price-volatile, silver. The effect on Mali, which then produced 60 percent or more of the world's total supply of gold, was an economic boom. The new wealth could support stronger armies, whose conquests in turn enlarged the tax base to include more farmers and herders.</w:t>
      </w:r>
    </w:p>
    <w:p w14:paraId="25B9C3B3"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The caravans of camels that carried the gold of Mali north to Morocco also carried the region's other exports, such as hides, nuts, ostrich and other feathers, ivory and salt. In the opposite direction went cotton textiles, spices, finished jewelry, grain, dried fruit, horses for the Malian army, and the metals that West and Central Africa lacked: silver, copper, and iron. One example alone demonstrated the extraordinary range of the Muslim commercial system: Cowrie shells from the Maldives were used as money in Sudan and Mali, and gold from Mali turned up in the Maldives, 9000 kilometers (5500 mi) and an ocean away.</w:t>
      </w:r>
    </w:p>
    <w:p w14:paraId="62956A17" w14:textId="77777777" w:rsidR="006B713A" w:rsidRPr="006B713A" w:rsidRDefault="006B713A" w:rsidP="006B713A">
      <w:pPr>
        <w:spacing w:before="100" w:beforeAutospacing="1" w:after="100" w:afterAutospacing="1"/>
        <w:rPr>
          <w:rFonts w:ascii="Times" w:hAnsi="Times" w:cs="Times New Roman"/>
          <w:sz w:val="20"/>
          <w:szCs w:val="20"/>
        </w:rPr>
      </w:pPr>
      <w:proofErr w:type="gramStart"/>
      <w:r w:rsidRPr="006B713A">
        <w:rPr>
          <w:rFonts w:ascii="Times" w:hAnsi="Times" w:cs="Times New Roman"/>
          <w:sz w:val="20"/>
          <w:szCs w:val="20"/>
        </w:rPr>
        <w:t>The Mali-Morocco trade was dominated by Berber merchants, who had settled in Mali and the savanna lands south of the gold fields</w:t>
      </w:r>
      <w:proofErr w:type="gramEnd"/>
      <w:r w:rsidRPr="006B713A">
        <w:rPr>
          <w:rFonts w:ascii="Times" w:hAnsi="Times" w:cs="Times New Roman"/>
          <w:sz w:val="20"/>
          <w:szCs w:val="20"/>
        </w:rPr>
        <w:t>. Thanks to their connections with these merchants, Muslim traders also arrived, settled among the locals, built mosques and called the people to prayer. Muslim concepts of fair trade helped bring order to the boom times and won their practitioners respect that reflected well on their religion.</w:t>
      </w:r>
    </w:p>
    <w:p w14:paraId="1913D9D0"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 xml:space="preserve">As with other expansions of Islam, conversion brought the need for administration, for </w:t>
      </w:r>
      <w:proofErr w:type="spellStart"/>
      <w:r w:rsidRPr="006B713A">
        <w:rPr>
          <w:rFonts w:ascii="Times" w:hAnsi="Times" w:cs="Times New Roman"/>
          <w:i/>
          <w:iCs/>
          <w:sz w:val="20"/>
          <w:szCs w:val="20"/>
        </w:rPr>
        <w:t>qadis</w:t>
      </w:r>
      <w:proofErr w:type="spellEnd"/>
      <w:r w:rsidRPr="006B713A">
        <w:rPr>
          <w:rFonts w:ascii="Times" w:hAnsi="Times" w:cs="Times New Roman"/>
          <w:i/>
          <w:iCs/>
          <w:sz w:val="20"/>
          <w:szCs w:val="20"/>
        </w:rPr>
        <w:t>,</w:t>
      </w:r>
      <w:r w:rsidRPr="006B713A">
        <w:rPr>
          <w:rFonts w:ascii="Times" w:hAnsi="Times" w:cs="Times New Roman"/>
          <w:sz w:val="20"/>
          <w:szCs w:val="20"/>
        </w:rPr>
        <w:t xml:space="preserve"> for </w:t>
      </w:r>
      <w:r w:rsidRPr="006B713A">
        <w:rPr>
          <w:rFonts w:ascii="Times" w:hAnsi="Times" w:cs="Times New Roman"/>
          <w:i/>
          <w:iCs/>
          <w:sz w:val="20"/>
          <w:szCs w:val="20"/>
        </w:rPr>
        <w:t>'</w:t>
      </w:r>
      <w:proofErr w:type="spellStart"/>
      <w:r w:rsidRPr="006B713A">
        <w:rPr>
          <w:rFonts w:ascii="Times" w:hAnsi="Times" w:cs="Times New Roman"/>
          <w:i/>
          <w:iCs/>
          <w:sz w:val="20"/>
          <w:szCs w:val="20"/>
        </w:rPr>
        <w:t>ulama</w:t>
      </w:r>
      <w:proofErr w:type="spellEnd"/>
      <w:r w:rsidRPr="006B713A">
        <w:rPr>
          <w:rFonts w:ascii="Times" w:hAnsi="Times" w:cs="Times New Roman"/>
          <w:i/>
          <w:iCs/>
          <w:sz w:val="20"/>
          <w:szCs w:val="20"/>
        </w:rPr>
        <w:t>,</w:t>
      </w:r>
      <w:r w:rsidRPr="006B713A">
        <w:rPr>
          <w:rFonts w:ascii="Times" w:hAnsi="Times" w:cs="Times New Roman"/>
          <w:sz w:val="20"/>
          <w:szCs w:val="20"/>
        </w:rPr>
        <w:t xml:space="preserve"> and all the administrative infrastructure that was part of the network that had produced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and thrived by his labors and those of his colleagues. This process is spectacularly illustrated by the example of Mali's most fabled king, </w:t>
      </w:r>
      <w:proofErr w:type="spellStart"/>
      <w:r w:rsidRPr="006B713A">
        <w:rPr>
          <w:rFonts w:ascii="Times" w:hAnsi="Times" w:cs="Times New Roman"/>
          <w:i/>
          <w:iCs/>
          <w:sz w:val="20"/>
          <w:szCs w:val="20"/>
        </w:rPr>
        <w:t>mansa</w:t>
      </w:r>
      <w:proofErr w:type="spellEnd"/>
      <w:r w:rsidRPr="006B713A">
        <w:rPr>
          <w:rFonts w:ascii="Times" w:hAnsi="Times" w:cs="Times New Roman"/>
          <w:sz w:val="20"/>
          <w:szCs w:val="20"/>
        </w:rPr>
        <w:t xml:space="preserve"> ("sultan") Musa, who became a legend by distributing so much gold in Cairo en route to the Hajj in 1324 that he depressed the market. The chronicler al-'</w:t>
      </w:r>
      <w:proofErr w:type="spellStart"/>
      <w:r w:rsidRPr="006B713A">
        <w:rPr>
          <w:rFonts w:ascii="Times" w:hAnsi="Times" w:cs="Times New Roman"/>
          <w:sz w:val="20"/>
          <w:szCs w:val="20"/>
        </w:rPr>
        <w:t>Umari</w:t>
      </w:r>
      <w:proofErr w:type="spellEnd"/>
      <w:r w:rsidRPr="006B713A">
        <w:rPr>
          <w:rFonts w:ascii="Times" w:hAnsi="Times" w:cs="Times New Roman"/>
          <w:sz w:val="20"/>
          <w:szCs w:val="20"/>
        </w:rPr>
        <w:t xml:space="preserve"> wrote: "He established the Friday observances [in his kingdom], prayers in the congregation, and the muezzin's call. He brought jurists...to his country and</w:t>
      </w:r>
      <w:proofErr w:type="gramStart"/>
      <w:r w:rsidRPr="006B713A">
        <w:rPr>
          <w:rFonts w:ascii="Times" w:hAnsi="Times" w:cs="Times New Roman"/>
          <w:sz w:val="20"/>
          <w:szCs w:val="20"/>
        </w:rPr>
        <w:t>..</w:t>
      </w:r>
      <w:proofErr w:type="gramEnd"/>
      <w:r w:rsidRPr="006B713A">
        <w:rPr>
          <w:rFonts w:ascii="Times" w:hAnsi="Times" w:cs="Times New Roman"/>
          <w:sz w:val="20"/>
          <w:szCs w:val="20"/>
        </w:rPr>
        <w:t>.</w:t>
      </w:r>
      <w:proofErr w:type="gramStart"/>
      <w:r w:rsidRPr="006B713A">
        <w:rPr>
          <w:rFonts w:ascii="Times" w:hAnsi="Times" w:cs="Times New Roman"/>
          <w:sz w:val="20"/>
          <w:szCs w:val="20"/>
        </w:rPr>
        <w:t>became</w:t>
      </w:r>
      <w:proofErr w:type="gramEnd"/>
      <w:r w:rsidRPr="006B713A">
        <w:rPr>
          <w:rFonts w:ascii="Times" w:hAnsi="Times" w:cs="Times New Roman"/>
          <w:sz w:val="20"/>
          <w:szCs w:val="20"/>
        </w:rPr>
        <w:t xml:space="preserve"> a student of religious sciences."</w:t>
      </w:r>
    </w:p>
    <w:p w14:paraId="2997B1CB"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 xml:space="preserve">This was a familiar pattern to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and he pursued what role he could in it. But this last adventure produced few of the glories of his previous ones. In fact, it had pretty much the opposite effect. He begins observantly enough:</w:t>
      </w:r>
    </w:p>
    <w:tbl>
      <w:tblPr>
        <w:tblW w:w="6000" w:type="dxa"/>
        <w:tblCellSpacing w:w="0" w:type="dxa"/>
        <w:tblCellMar>
          <w:left w:w="0" w:type="dxa"/>
          <w:right w:w="0" w:type="dxa"/>
        </w:tblCellMar>
        <w:tblLook w:val="04A0" w:firstRow="1" w:lastRow="0" w:firstColumn="1" w:lastColumn="0" w:noHBand="0" w:noVBand="1"/>
      </w:tblPr>
      <w:tblGrid>
        <w:gridCol w:w="6000"/>
      </w:tblGrid>
      <w:tr w:rsidR="006B713A" w:rsidRPr="006B713A" w14:paraId="1711E202" w14:textId="77777777" w:rsidTr="006B713A">
        <w:trPr>
          <w:tblCellSpacing w:w="0" w:type="dxa"/>
        </w:trPr>
        <w:tc>
          <w:tcPr>
            <w:tcW w:w="0" w:type="auto"/>
            <w:vAlign w:val="center"/>
            <w:hideMark/>
          </w:tcPr>
          <w:p w14:paraId="3B8C792F" w14:textId="77777777" w:rsidR="006B713A" w:rsidRPr="006B713A" w:rsidRDefault="006B713A" w:rsidP="006B713A">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0BD00190" wp14:editId="45D89B59">
                  <wp:extent cx="3810000" cy="4394200"/>
                  <wp:effectExtent l="0" t="0" r="0" b="0"/>
                  <wp:docPr id="91" name="Picture 91" descr="http://www.saudiaramcoworld.com/issue/200004/images/part3/BATTUTA_22.47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saudiaramcoworld.com/issue/200004/images/part3/BATTUTA_22.47307.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10000" cy="4394200"/>
                          </a:xfrm>
                          <a:prstGeom prst="rect">
                            <a:avLst/>
                          </a:prstGeom>
                          <a:noFill/>
                          <a:ln>
                            <a:noFill/>
                          </a:ln>
                        </pic:spPr>
                      </pic:pic>
                    </a:graphicData>
                  </a:graphic>
                </wp:inline>
              </w:drawing>
            </w:r>
          </w:p>
        </w:tc>
      </w:tr>
      <w:tr w:rsidR="006B713A" w:rsidRPr="006B713A" w14:paraId="4E0513CB" w14:textId="77777777" w:rsidTr="006B713A">
        <w:trPr>
          <w:tblCellSpacing w:w="0" w:type="dxa"/>
        </w:trPr>
        <w:tc>
          <w:tcPr>
            <w:tcW w:w="0" w:type="auto"/>
            <w:tcMar>
              <w:top w:w="75" w:type="dxa"/>
              <w:left w:w="180" w:type="dxa"/>
              <w:bottom w:w="0" w:type="dxa"/>
              <w:right w:w="75" w:type="dxa"/>
            </w:tcMar>
            <w:vAlign w:val="center"/>
            <w:hideMark/>
          </w:tcPr>
          <w:p w14:paraId="241829B7" w14:textId="77777777" w:rsidR="006B713A" w:rsidRPr="006B713A" w:rsidRDefault="006B713A" w:rsidP="006B713A">
            <w:pPr>
              <w:rPr>
                <w:rFonts w:ascii="Times" w:eastAsia="Times New Roman" w:hAnsi="Times" w:cs="Times New Roman"/>
                <w:sz w:val="20"/>
                <w:szCs w:val="20"/>
              </w:rPr>
            </w:pPr>
            <w:r w:rsidRPr="006B713A">
              <w:rPr>
                <w:rFonts w:ascii="Times" w:eastAsia="Times New Roman" w:hAnsi="Times" w:cs="Times New Roman"/>
                <w:sz w:val="20"/>
                <w:szCs w:val="20"/>
              </w:rPr>
              <w:t xml:space="preserve">After a six-day delay caused by the death of his camel, </w:t>
            </w:r>
            <w:proofErr w:type="spellStart"/>
            <w:r w:rsidRPr="006B713A">
              <w:rPr>
                <w:rFonts w:ascii="Times" w:eastAsia="Times New Roman" w:hAnsi="Times" w:cs="Times New Roman"/>
                <w:sz w:val="20"/>
                <w:szCs w:val="20"/>
              </w:rPr>
              <w:t>Ibn</w:t>
            </w:r>
            <w:proofErr w:type="spellEnd"/>
            <w:r w:rsidRPr="006B713A">
              <w:rPr>
                <w:rFonts w:ascii="Times" w:eastAsia="Times New Roman" w:hAnsi="Times" w:cs="Times New Roman"/>
                <w:sz w:val="20"/>
                <w:szCs w:val="20"/>
              </w:rPr>
              <w:t xml:space="preserve"> Battuta arrived in Timbuktu on a fresh one. The city, he noted, “is four miles from the Nile.” That he believed the Niger to be the Upper Nile is evidence of the scant geographical knowledge of sub-Saharan Africa even among educated people in the northern part of the continent. </w:t>
            </w:r>
          </w:p>
        </w:tc>
      </w:tr>
    </w:tbl>
    <w:p w14:paraId="33D52312"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i/>
          <w:iCs/>
          <w:sz w:val="20"/>
          <w:szCs w:val="20"/>
        </w:rPr>
        <w:t xml:space="preserve">[In </w:t>
      </w:r>
      <w:proofErr w:type="spellStart"/>
      <w:r w:rsidRPr="006B713A">
        <w:rPr>
          <w:rFonts w:ascii="Times" w:hAnsi="Times" w:cs="Times New Roman"/>
          <w:i/>
          <w:iCs/>
          <w:sz w:val="20"/>
          <w:szCs w:val="20"/>
        </w:rPr>
        <w:t>Taghaza</w:t>
      </w:r>
      <w:proofErr w:type="spellEnd"/>
      <w:r w:rsidRPr="006B713A">
        <w:rPr>
          <w:rFonts w:ascii="Times" w:hAnsi="Times" w:cs="Times New Roman"/>
          <w:i/>
          <w:iCs/>
          <w:sz w:val="20"/>
          <w:szCs w:val="20"/>
        </w:rPr>
        <w:t>] there are no trees, only sand in which is a salt mine.... They dig the ground and thick slabs are found in it, lying on each other as if they had been cut and stacked under the ground. A camel carries two slabs.... A load of it is sold at [</w:t>
      </w:r>
      <w:proofErr w:type="spellStart"/>
      <w:r w:rsidRPr="006B713A">
        <w:rPr>
          <w:rFonts w:ascii="Times" w:hAnsi="Times" w:cs="Times New Roman"/>
          <w:i/>
          <w:iCs/>
          <w:sz w:val="20"/>
          <w:szCs w:val="20"/>
        </w:rPr>
        <w:t>Walata</w:t>
      </w:r>
      <w:proofErr w:type="spellEnd"/>
      <w:r w:rsidRPr="006B713A">
        <w:rPr>
          <w:rFonts w:ascii="Times" w:hAnsi="Times" w:cs="Times New Roman"/>
          <w:i/>
          <w:iCs/>
          <w:sz w:val="20"/>
          <w:szCs w:val="20"/>
        </w:rPr>
        <w:t>] for eight to 10</w:t>
      </w:r>
      <w:r w:rsidRPr="006B713A">
        <w:rPr>
          <w:rFonts w:ascii="Times" w:hAnsi="Times" w:cs="Times New Roman"/>
          <w:sz w:val="20"/>
          <w:szCs w:val="20"/>
        </w:rPr>
        <w:t xml:space="preserve"> </w:t>
      </w:r>
      <w:proofErr w:type="spellStart"/>
      <w:r w:rsidRPr="006B713A">
        <w:rPr>
          <w:rFonts w:ascii="Times" w:hAnsi="Times" w:cs="Times New Roman"/>
          <w:sz w:val="20"/>
          <w:szCs w:val="20"/>
        </w:rPr>
        <w:t>mithqals</w:t>
      </w:r>
      <w:proofErr w:type="spellEnd"/>
      <w:r w:rsidRPr="006B713A">
        <w:rPr>
          <w:rFonts w:ascii="Times" w:hAnsi="Times" w:cs="Times New Roman"/>
          <w:sz w:val="20"/>
          <w:szCs w:val="20"/>
        </w:rPr>
        <w:t xml:space="preserve">, </w:t>
      </w:r>
      <w:r w:rsidRPr="006B713A">
        <w:rPr>
          <w:rFonts w:ascii="Times" w:hAnsi="Times" w:cs="Times New Roman"/>
          <w:i/>
          <w:iCs/>
          <w:sz w:val="20"/>
          <w:szCs w:val="20"/>
        </w:rPr>
        <w:t xml:space="preserve">and in the city of </w:t>
      </w:r>
      <w:proofErr w:type="spellStart"/>
      <w:r w:rsidRPr="006B713A">
        <w:rPr>
          <w:rFonts w:ascii="Times" w:hAnsi="Times" w:cs="Times New Roman"/>
          <w:i/>
          <w:iCs/>
          <w:sz w:val="20"/>
          <w:szCs w:val="20"/>
        </w:rPr>
        <w:t>Malli</w:t>
      </w:r>
      <w:proofErr w:type="spellEnd"/>
      <w:r w:rsidRPr="006B713A">
        <w:rPr>
          <w:rFonts w:ascii="Times" w:hAnsi="Times" w:cs="Times New Roman"/>
          <w:i/>
          <w:iCs/>
          <w:sz w:val="20"/>
          <w:szCs w:val="20"/>
        </w:rPr>
        <w:t xml:space="preserve"> for 20 to 30, sometimes 40. The blacks trade with salt as others trade with gold and silver; they cut it in pieces and buy and sell with these. For all its squalor</w:t>
      </w:r>
      <w:r w:rsidRPr="006B713A">
        <w:rPr>
          <w:rFonts w:ascii="Times" w:hAnsi="Times" w:cs="Times New Roman"/>
          <w:sz w:val="20"/>
          <w:szCs w:val="20"/>
        </w:rPr>
        <w:t xml:space="preserve"> </w:t>
      </w:r>
      <w:proofErr w:type="spellStart"/>
      <w:r w:rsidRPr="006B713A">
        <w:rPr>
          <w:rFonts w:ascii="Times" w:hAnsi="Times" w:cs="Times New Roman"/>
          <w:sz w:val="20"/>
          <w:szCs w:val="20"/>
        </w:rPr>
        <w:t>qintars</w:t>
      </w:r>
      <w:proofErr w:type="spellEnd"/>
      <w:r w:rsidRPr="006B713A">
        <w:rPr>
          <w:rFonts w:ascii="Times" w:hAnsi="Times" w:cs="Times New Roman"/>
          <w:sz w:val="20"/>
          <w:szCs w:val="20"/>
        </w:rPr>
        <w:t xml:space="preserve"> </w:t>
      </w:r>
      <w:r w:rsidRPr="006B713A">
        <w:rPr>
          <w:rFonts w:ascii="Times" w:hAnsi="Times" w:cs="Times New Roman"/>
          <w:i/>
          <w:iCs/>
          <w:sz w:val="20"/>
          <w:szCs w:val="20"/>
        </w:rPr>
        <w:t>and</w:t>
      </w:r>
      <w:r w:rsidRPr="006B713A">
        <w:rPr>
          <w:rFonts w:ascii="Times" w:hAnsi="Times" w:cs="Times New Roman"/>
          <w:sz w:val="20"/>
          <w:szCs w:val="20"/>
        </w:rPr>
        <w:t xml:space="preserve"> </w:t>
      </w:r>
      <w:proofErr w:type="spellStart"/>
      <w:r w:rsidRPr="006B713A">
        <w:rPr>
          <w:rFonts w:ascii="Times" w:hAnsi="Times" w:cs="Times New Roman"/>
          <w:sz w:val="20"/>
          <w:szCs w:val="20"/>
        </w:rPr>
        <w:t>qintars</w:t>
      </w:r>
      <w:proofErr w:type="spellEnd"/>
      <w:r w:rsidRPr="006B713A">
        <w:rPr>
          <w:rFonts w:ascii="Times" w:hAnsi="Times" w:cs="Times New Roman"/>
          <w:sz w:val="20"/>
          <w:szCs w:val="20"/>
        </w:rPr>
        <w:t xml:space="preserve"> </w:t>
      </w:r>
      <w:r w:rsidRPr="006B713A">
        <w:rPr>
          <w:rFonts w:ascii="Times" w:hAnsi="Times" w:cs="Times New Roman"/>
          <w:i/>
          <w:iCs/>
          <w:sz w:val="20"/>
          <w:szCs w:val="20"/>
        </w:rPr>
        <w:t>of gold 'dust are traded there. We spent 10 days there, under strain, for the water is brackish and it is the place with the most flies.</w:t>
      </w:r>
    </w:p>
    <w:p w14:paraId="12AF3897"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 xml:space="preserve">The next stage of his journey, from </w:t>
      </w:r>
      <w:proofErr w:type="spellStart"/>
      <w:r w:rsidRPr="006B713A">
        <w:rPr>
          <w:rFonts w:ascii="Times" w:hAnsi="Times" w:cs="Times New Roman"/>
          <w:sz w:val="20"/>
          <w:szCs w:val="20"/>
        </w:rPr>
        <w:t>Taghaza</w:t>
      </w:r>
      <w:proofErr w:type="spellEnd"/>
      <w:r w:rsidRPr="006B713A">
        <w:rPr>
          <w:rFonts w:ascii="Times" w:hAnsi="Times" w:cs="Times New Roman"/>
          <w:sz w:val="20"/>
          <w:szCs w:val="20"/>
        </w:rPr>
        <w:t xml:space="preserve"> to </w:t>
      </w:r>
      <w:proofErr w:type="spellStart"/>
      <w:r w:rsidRPr="006B713A">
        <w:rPr>
          <w:rFonts w:ascii="Times" w:hAnsi="Times" w:cs="Times New Roman"/>
          <w:sz w:val="20"/>
          <w:szCs w:val="20"/>
        </w:rPr>
        <w:t>Walata</w:t>
      </w:r>
      <w:proofErr w:type="spellEnd"/>
      <w:r w:rsidRPr="006B713A">
        <w:rPr>
          <w:rFonts w:ascii="Times" w:hAnsi="Times" w:cs="Times New Roman"/>
          <w:sz w:val="20"/>
          <w:szCs w:val="20"/>
        </w:rPr>
        <w:t xml:space="preserve">, was some 800 kilometers (500 mi), broken by only one oasis. The terrain was so barren, and the chance of becoming lost so great, that a relief-convoy system had evolved. Caravan leaders would hire a local </w:t>
      </w:r>
      <w:proofErr w:type="spellStart"/>
      <w:r w:rsidRPr="006B713A">
        <w:rPr>
          <w:rFonts w:ascii="Times" w:hAnsi="Times" w:cs="Times New Roman"/>
          <w:sz w:val="20"/>
          <w:szCs w:val="20"/>
        </w:rPr>
        <w:t>Musafa</w:t>
      </w:r>
      <w:proofErr w:type="spellEnd"/>
      <w:r w:rsidRPr="006B713A">
        <w:rPr>
          <w:rFonts w:ascii="Times" w:hAnsi="Times" w:cs="Times New Roman"/>
          <w:sz w:val="20"/>
          <w:szCs w:val="20"/>
        </w:rPr>
        <w:t xml:space="preserve"> tribesman to act as a </w:t>
      </w:r>
      <w:proofErr w:type="spellStart"/>
      <w:r w:rsidRPr="006B713A">
        <w:rPr>
          <w:rFonts w:ascii="Times" w:hAnsi="Times" w:cs="Times New Roman"/>
          <w:i/>
          <w:iCs/>
          <w:sz w:val="20"/>
          <w:szCs w:val="20"/>
        </w:rPr>
        <w:t>takshif</w:t>
      </w:r>
      <w:proofErr w:type="spellEnd"/>
      <w:r w:rsidRPr="006B713A">
        <w:rPr>
          <w:rFonts w:ascii="Times" w:hAnsi="Times" w:cs="Times New Roman"/>
          <w:i/>
          <w:iCs/>
          <w:sz w:val="20"/>
          <w:szCs w:val="20"/>
        </w:rPr>
        <w:t>,</w:t>
      </w:r>
      <w:r w:rsidRPr="006B713A">
        <w:rPr>
          <w:rFonts w:ascii="Times" w:hAnsi="Times" w:cs="Times New Roman"/>
          <w:sz w:val="20"/>
          <w:szCs w:val="20"/>
        </w:rPr>
        <w:t xml:space="preserve"> a messenger who, for a high fee, would precede them and inform the merchants of </w:t>
      </w:r>
      <w:proofErr w:type="spellStart"/>
      <w:r w:rsidRPr="006B713A">
        <w:rPr>
          <w:rFonts w:ascii="Times" w:hAnsi="Times" w:cs="Times New Roman"/>
          <w:sz w:val="20"/>
          <w:szCs w:val="20"/>
        </w:rPr>
        <w:t>Walata</w:t>
      </w:r>
      <w:proofErr w:type="spellEnd"/>
      <w:r w:rsidRPr="006B713A">
        <w:rPr>
          <w:rFonts w:ascii="Times" w:hAnsi="Times" w:cs="Times New Roman"/>
          <w:sz w:val="20"/>
          <w:szCs w:val="20"/>
        </w:rPr>
        <w:t xml:space="preserve"> of the caravan's coming. Those merchants then equipped a convoy of water-bearers to march four days' distance out to meet the incoming caravan. The </w:t>
      </w:r>
      <w:proofErr w:type="spellStart"/>
      <w:r w:rsidRPr="006B713A">
        <w:rPr>
          <w:rFonts w:ascii="Times" w:hAnsi="Times" w:cs="Times New Roman"/>
          <w:i/>
          <w:iCs/>
          <w:sz w:val="20"/>
          <w:szCs w:val="20"/>
        </w:rPr>
        <w:t>takshif</w:t>
      </w:r>
      <w:proofErr w:type="spellEnd"/>
      <w:r w:rsidRPr="006B713A">
        <w:rPr>
          <w:rFonts w:ascii="Times" w:hAnsi="Times" w:cs="Times New Roman"/>
          <w:i/>
          <w:iCs/>
          <w:sz w:val="20"/>
          <w:szCs w:val="20"/>
        </w:rPr>
        <w:t xml:space="preserve"> was</w:t>
      </w:r>
      <w:r w:rsidRPr="006B713A">
        <w:rPr>
          <w:rFonts w:ascii="Times" w:hAnsi="Times" w:cs="Times New Roman"/>
          <w:sz w:val="20"/>
          <w:szCs w:val="20"/>
        </w:rPr>
        <w:t xml:space="preserve"> paid only when the two groups met, and "sometimes the </w:t>
      </w:r>
      <w:proofErr w:type="spellStart"/>
      <w:r w:rsidRPr="006B713A">
        <w:rPr>
          <w:rFonts w:ascii="Times" w:hAnsi="Times" w:cs="Times New Roman"/>
          <w:i/>
          <w:iCs/>
          <w:sz w:val="20"/>
          <w:szCs w:val="20"/>
        </w:rPr>
        <w:t>takshif</w:t>
      </w:r>
      <w:proofErr w:type="spellEnd"/>
      <w:r w:rsidRPr="006B713A">
        <w:rPr>
          <w:rFonts w:ascii="Times" w:hAnsi="Times" w:cs="Times New Roman"/>
          <w:sz w:val="20"/>
          <w:szCs w:val="20"/>
        </w:rPr>
        <w:t xml:space="preserve"> perishes in this desert and the people of [</w:t>
      </w:r>
      <w:proofErr w:type="spellStart"/>
      <w:r w:rsidRPr="006B713A">
        <w:rPr>
          <w:rFonts w:ascii="Times" w:hAnsi="Times" w:cs="Times New Roman"/>
          <w:sz w:val="20"/>
          <w:szCs w:val="20"/>
        </w:rPr>
        <w:t>Walata</w:t>
      </w:r>
      <w:proofErr w:type="spellEnd"/>
      <w:r w:rsidRPr="006B713A">
        <w:rPr>
          <w:rFonts w:ascii="Times" w:hAnsi="Times" w:cs="Times New Roman"/>
          <w:sz w:val="20"/>
          <w:szCs w:val="20"/>
        </w:rPr>
        <w:t>] know nothing of the caravan, and its people, or most of them, perish too." Imagine the relieved sighs when the men of the caravan—traveling mostly at night because of the heat—saw the lights of the water convoy on the horizon!</w:t>
      </w:r>
    </w:p>
    <w:p w14:paraId="671AC488"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 xml:space="preserve">In </w:t>
      </w:r>
      <w:proofErr w:type="spellStart"/>
      <w:r w:rsidRPr="006B713A">
        <w:rPr>
          <w:rFonts w:ascii="Times" w:hAnsi="Times" w:cs="Times New Roman"/>
          <w:sz w:val="20"/>
          <w:szCs w:val="20"/>
        </w:rPr>
        <w:t>Walata</w:t>
      </w:r>
      <w:proofErr w:type="spellEnd"/>
      <w:r w:rsidRPr="006B713A">
        <w:rPr>
          <w:rFonts w:ascii="Times" w:hAnsi="Times" w:cs="Times New Roman"/>
          <w:sz w:val="20"/>
          <w:szCs w:val="20"/>
        </w:rPr>
        <w:t xml:space="preserve">, some 400 kilometers (250 mi) west of Timbuktu,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was less than impressed by his reception. The local governor spoke to him only through an interlocutor, and, though he was told this was correct Malian protocol, the </w:t>
      </w:r>
      <w:proofErr w:type="spellStart"/>
      <w:r w:rsidRPr="006B713A">
        <w:rPr>
          <w:rFonts w:ascii="Times" w:hAnsi="Times" w:cs="Times New Roman"/>
          <w:i/>
          <w:iCs/>
          <w:sz w:val="20"/>
          <w:szCs w:val="20"/>
        </w:rPr>
        <w:t>qadi</w:t>
      </w:r>
      <w:proofErr w:type="spellEnd"/>
      <w:r w:rsidRPr="006B713A">
        <w:rPr>
          <w:rFonts w:ascii="Times" w:hAnsi="Times" w:cs="Times New Roman"/>
          <w:sz w:val="20"/>
          <w:szCs w:val="20"/>
        </w:rPr>
        <w:t xml:space="preserve"> took offense. His sour mood curdled altogether when "the repast was served—some pounded millet mixed with a little honey and milk and put into a calabash shaped like a large bowl."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a man accustomed to the cuisine of the finest courts of the world, was taken aback, and conceived an uncharitable sentiment that he harbored for the rest of his trip: "I then became convinced that no good was to be hoped for from these people." Nonetheless, he remained in that country for 50 days, and </w:t>
      </w:r>
      <w:proofErr w:type="gramStart"/>
      <w:r w:rsidRPr="006B713A">
        <w:rPr>
          <w:rFonts w:ascii="Times" w:hAnsi="Times" w:cs="Times New Roman"/>
          <w:sz w:val="20"/>
          <w:szCs w:val="20"/>
        </w:rPr>
        <w:t>admitted that</w:t>
      </w:r>
      <w:proofErr w:type="gramEnd"/>
      <w:r w:rsidRPr="006B713A">
        <w:rPr>
          <w:rFonts w:ascii="Times" w:hAnsi="Times" w:cs="Times New Roman"/>
          <w:sz w:val="20"/>
          <w:szCs w:val="20"/>
        </w:rPr>
        <w:t xml:space="preserve"> "its people treated me with respect and gave me hospitality."</w:t>
      </w:r>
    </w:p>
    <w:p w14:paraId="08F280C8"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From Mali he took to the Niger River, which he mistook for the Nile, since it flows eastward through Mali before abruptly turning south into Nigeria. He wrote copiously about this region, especially its Arabic language and Islamic culture, and recounted stories about cannibal tribes in the south.</w:t>
      </w:r>
    </w:p>
    <w:p w14:paraId="5A43374C"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 xml:space="preserve">Later, in the capital of Mali, which he neither names nor locates, he visited Mansa </w:t>
      </w:r>
      <w:proofErr w:type="spellStart"/>
      <w:r w:rsidRPr="006B713A">
        <w:rPr>
          <w:rFonts w:ascii="Times" w:hAnsi="Times" w:cs="Times New Roman"/>
          <w:sz w:val="20"/>
          <w:szCs w:val="20"/>
        </w:rPr>
        <w:t>Suleyman</w:t>
      </w:r>
      <w:proofErr w:type="spellEnd"/>
      <w:r w:rsidRPr="006B713A">
        <w:rPr>
          <w:rFonts w:ascii="Times" w:hAnsi="Times" w:cs="Times New Roman"/>
          <w:sz w:val="20"/>
          <w:szCs w:val="20"/>
        </w:rPr>
        <w:t xml:space="preserve"> and noted that "he is a miserly king and a big gift is not to be expected from him." To make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Battuta's mood worse, he contracted food poisoning from a meal that killed one of its six partakers. He waited at the </w:t>
      </w:r>
      <w:proofErr w:type="spellStart"/>
      <w:r w:rsidRPr="006B713A">
        <w:rPr>
          <w:rFonts w:ascii="Times" w:hAnsi="Times" w:cs="Times New Roman"/>
          <w:i/>
          <w:iCs/>
          <w:sz w:val="20"/>
          <w:szCs w:val="20"/>
        </w:rPr>
        <w:t>qadi's</w:t>
      </w:r>
      <w:proofErr w:type="spellEnd"/>
      <w:r w:rsidRPr="006B713A">
        <w:rPr>
          <w:rFonts w:ascii="Times" w:hAnsi="Times" w:cs="Times New Roman"/>
          <w:sz w:val="20"/>
          <w:szCs w:val="20"/>
        </w:rPr>
        <w:t xml:space="preserve"> house for a welcoming gift. When it arrived, he expected "robes of honor and money, but there were three round loaves of bread, a piece of beef fried in </w:t>
      </w:r>
      <w:proofErr w:type="spellStart"/>
      <w:r w:rsidRPr="006B713A">
        <w:rPr>
          <w:rFonts w:ascii="Times" w:hAnsi="Times" w:cs="Times New Roman"/>
          <w:i/>
          <w:iCs/>
          <w:sz w:val="20"/>
          <w:szCs w:val="20"/>
        </w:rPr>
        <w:t>gharti</w:t>
      </w:r>
      <w:proofErr w:type="spellEnd"/>
      <w:r w:rsidRPr="006B713A">
        <w:rPr>
          <w:rFonts w:ascii="Times" w:hAnsi="Times" w:cs="Times New Roman"/>
          <w:i/>
          <w:iCs/>
          <w:sz w:val="20"/>
          <w:szCs w:val="20"/>
        </w:rPr>
        <w:t>,</w:t>
      </w:r>
      <w:r w:rsidRPr="006B713A">
        <w:rPr>
          <w:rFonts w:ascii="Times" w:hAnsi="Times" w:cs="Times New Roman"/>
          <w:sz w:val="20"/>
          <w:szCs w:val="20"/>
        </w:rPr>
        <w:t xml:space="preserve"> and a calabash with curdled milk. When I saw it I laughed and was greatly surprised at their feeble intelligence and exaggerated opinion of something contemptible."</w:t>
      </w:r>
    </w:p>
    <w:p w14:paraId="5FAD32C1"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 xml:space="preserve">At this point in the </w:t>
      </w:r>
      <w:proofErr w:type="spellStart"/>
      <w:r w:rsidRPr="006B713A">
        <w:rPr>
          <w:rFonts w:ascii="Times" w:hAnsi="Times" w:cs="Times New Roman"/>
          <w:i/>
          <w:iCs/>
          <w:sz w:val="20"/>
          <w:szCs w:val="20"/>
        </w:rPr>
        <w:t>Rihla</w:t>
      </w:r>
      <w:proofErr w:type="spellEnd"/>
      <w:r w:rsidRPr="006B713A">
        <w:rPr>
          <w:rFonts w:ascii="Times" w:hAnsi="Times" w:cs="Times New Roman"/>
          <w:i/>
          <w:iCs/>
          <w:sz w:val="20"/>
          <w:szCs w:val="20"/>
        </w:rPr>
        <w:t>,</w:t>
      </w:r>
      <w:r w:rsidRPr="006B713A">
        <w:rPr>
          <w:rFonts w:ascii="Times" w:hAnsi="Times" w:cs="Times New Roman"/>
          <w:sz w:val="20"/>
          <w:szCs w:val="20"/>
        </w:rPr>
        <w:t xml:space="preserve"> we begin to get an impression of travel-weariness, probably exacerbated by extended illness. Fortunately for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Battuta—and for our impression of 14th-century Mali—there were also better times, such as what appears to have been a pleasant river trip by dugout canoe from near Timbuktu to </w:t>
      </w:r>
      <w:proofErr w:type="spellStart"/>
      <w:r w:rsidRPr="006B713A">
        <w:rPr>
          <w:rFonts w:ascii="Times" w:hAnsi="Times" w:cs="Times New Roman"/>
          <w:sz w:val="20"/>
          <w:szCs w:val="20"/>
        </w:rPr>
        <w:t>Gao</w:t>
      </w:r>
      <w:proofErr w:type="spellEnd"/>
      <w:r w:rsidRPr="006B713A">
        <w:rPr>
          <w:rFonts w:ascii="Times" w:hAnsi="Times" w:cs="Times New Roman"/>
          <w:sz w:val="20"/>
          <w:szCs w:val="20"/>
        </w:rPr>
        <w:t xml:space="preserve"> on the Niger, which he continues to refer to as the Nile:</w:t>
      </w:r>
    </w:p>
    <w:p w14:paraId="1280EF48"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i/>
          <w:iCs/>
          <w:sz w:val="20"/>
          <w:szCs w:val="20"/>
        </w:rPr>
        <w:t xml:space="preserve">At </w:t>
      </w:r>
      <w:proofErr w:type="spellStart"/>
      <w:r w:rsidRPr="006B713A">
        <w:rPr>
          <w:rFonts w:ascii="Times" w:hAnsi="Times" w:cs="Times New Roman"/>
          <w:i/>
          <w:iCs/>
          <w:sz w:val="20"/>
          <w:szCs w:val="20"/>
        </w:rPr>
        <w:t>Tunbuktu</w:t>
      </w:r>
      <w:proofErr w:type="spellEnd"/>
      <w:r w:rsidRPr="006B713A">
        <w:rPr>
          <w:rFonts w:ascii="Times" w:hAnsi="Times" w:cs="Times New Roman"/>
          <w:sz w:val="20"/>
          <w:szCs w:val="20"/>
        </w:rPr>
        <w:t xml:space="preserve"> [sic] </w:t>
      </w:r>
      <w:r w:rsidRPr="006B713A">
        <w:rPr>
          <w:rFonts w:ascii="Times" w:hAnsi="Times" w:cs="Times New Roman"/>
          <w:i/>
          <w:iCs/>
          <w:sz w:val="20"/>
          <w:szCs w:val="20"/>
        </w:rPr>
        <w:t>I</w:t>
      </w:r>
      <w:r w:rsidRPr="006B713A">
        <w:rPr>
          <w:rFonts w:ascii="Times" w:hAnsi="Times" w:cs="Times New Roman"/>
          <w:sz w:val="20"/>
          <w:szCs w:val="20"/>
        </w:rPr>
        <w:t xml:space="preserve"> </w:t>
      </w:r>
      <w:r w:rsidRPr="006B713A">
        <w:rPr>
          <w:rFonts w:ascii="Times" w:hAnsi="Times" w:cs="Times New Roman"/>
          <w:i/>
          <w:iCs/>
          <w:sz w:val="20"/>
          <w:szCs w:val="20"/>
        </w:rPr>
        <w:t xml:space="preserve">embarked on the Nile in a little boat hollowed out from a single piece of wood. Every night we stopped at a village where we bought the food and butter we needed, paying with salt, aromatics and glass trinkets. We reached a town whose name I have forgotten; the </w:t>
      </w:r>
      <w:proofErr w:type="spellStart"/>
      <w:r w:rsidRPr="006B713A">
        <w:rPr>
          <w:rFonts w:ascii="Times" w:hAnsi="Times" w:cs="Times New Roman"/>
          <w:i/>
          <w:iCs/>
          <w:sz w:val="20"/>
          <w:szCs w:val="20"/>
        </w:rPr>
        <w:t>amir</w:t>
      </w:r>
      <w:proofErr w:type="spellEnd"/>
      <w:r w:rsidRPr="006B713A">
        <w:rPr>
          <w:rFonts w:ascii="Times" w:hAnsi="Times" w:cs="Times New Roman"/>
          <w:i/>
          <w:iCs/>
          <w:sz w:val="20"/>
          <w:szCs w:val="20"/>
        </w:rPr>
        <w:t xml:space="preserve"> was an excellent man, a</w:t>
      </w:r>
      <w:r w:rsidRPr="006B713A">
        <w:rPr>
          <w:rFonts w:ascii="Times" w:hAnsi="Times" w:cs="Times New Roman"/>
          <w:sz w:val="20"/>
          <w:szCs w:val="20"/>
        </w:rPr>
        <w:t xml:space="preserve"> hajji.</w:t>
      </w:r>
    </w:p>
    <w:p w14:paraId="77685679"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 xml:space="preserve">Later, journeying over the desert to </w:t>
      </w:r>
      <w:proofErr w:type="spellStart"/>
      <w:r w:rsidRPr="006B713A">
        <w:rPr>
          <w:rFonts w:ascii="Times" w:hAnsi="Times" w:cs="Times New Roman"/>
          <w:sz w:val="20"/>
          <w:szCs w:val="20"/>
        </w:rPr>
        <w:t>Takadda</w:t>
      </w:r>
      <w:proofErr w:type="spellEnd"/>
      <w:r w:rsidRPr="006B713A">
        <w:rPr>
          <w:rFonts w:ascii="Times" w:hAnsi="Times" w:cs="Times New Roman"/>
          <w:sz w:val="20"/>
          <w:szCs w:val="20"/>
        </w:rPr>
        <w:t>, "I fell ill from the extreme heat and excess of bile. We hastened our march." He recovered sufficiently to visit a nearby copper mine, and then a messenger arrived with a command from the sultan of Fez, ordering his return to his exalted capital.</w:t>
      </w:r>
    </w:p>
    <w:p w14:paraId="78CA5E6F"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i/>
          <w:iCs/>
          <w:sz w:val="20"/>
          <w:szCs w:val="20"/>
        </w:rPr>
        <w:t xml:space="preserve">I kissed [the letter] and obeyed instantly. I bought two riding camels...[and] took on provisions for 70 nights, for no grain is found between </w:t>
      </w:r>
      <w:proofErr w:type="spellStart"/>
      <w:r w:rsidRPr="006B713A">
        <w:rPr>
          <w:rFonts w:ascii="Times" w:hAnsi="Times" w:cs="Times New Roman"/>
          <w:i/>
          <w:iCs/>
          <w:sz w:val="20"/>
          <w:szCs w:val="20"/>
        </w:rPr>
        <w:t>Takadda</w:t>
      </w:r>
      <w:proofErr w:type="spellEnd"/>
      <w:r w:rsidRPr="006B713A">
        <w:rPr>
          <w:rFonts w:ascii="Times" w:hAnsi="Times" w:cs="Times New Roman"/>
          <w:i/>
          <w:iCs/>
          <w:sz w:val="20"/>
          <w:szCs w:val="20"/>
        </w:rPr>
        <w:t xml:space="preserve"> and </w:t>
      </w:r>
      <w:proofErr w:type="spellStart"/>
      <w:r w:rsidRPr="006B713A">
        <w:rPr>
          <w:rFonts w:ascii="Times" w:hAnsi="Times" w:cs="Times New Roman"/>
          <w:i/>
          <w:iCs/>
          <w:sz w:val="20"/>
          <w:szCs w:val="20"/>
        </w:rPr>
        <w:t>Tawat</w:t>
      </w:r>
      <w:proofErr w:type="spellEnd"/>
      <w:r w:rsidRPr="006B713A">
        <w:rPr>
          <w:rFonts w:ascii="Times" w:hAnsi="Times" w:cs="Times New Roman"/>
          <w:i/>
          <w:iCs/>
          <w:sz w:val="20"/>
          <w:szCs w:val="20"/>
        </w:rPr>
        <w:t>. Only meat, curdled milk and butter are to be had; they are bought with cloth.</w:t>
      </w:r>
    </w:p>
    <w:tbl>
      <w:tblPr>
        <w:tblW w:w="2500" w:type="pct"/>
        <w:tblCellSpacing w:w="0" w:type="dxa"/>
        <w:tblCellMar>
          <w:left w:w="0" w:type="dxa"/>
          <w:right w:w="0" w:type="dxa"/>
        </w:tblCellMar>
        <w:tblLook w:val="04A0" w:firstRow="1" w:lastRow="0" w:firstColumn="1" w:lastColumn="0" w:noHBand="0" w:noVBand="1"/>
      </w:tblPr>
      <w:tblGrid>
        <w:gridCol w:w="4320"/>
      </w:tblGrid>
      <w:tr w:rsidR="006B713A" w:rsidRPr="006B713A" w14:paraId="2F33CF9C" w14:textId="77777777" w:rsidTr="006B713A">
        <w:trPr>
          <w:tblCellSpacing w:w="0" w:type="dxa"/>
        </w:trPr>
        <w:tc>
          <w:tcPr>
            <w:tcW w:w="0" w:type="auto"/>
            <w:vAlign w:val="center"/>
            <w:hideMark/>
          </w:tcPr>
          <w:p w14:paraId="0695B98B" w14:textId="77777777" w:rsidR="006B713A" w:rsidRPr="006B713A" w:rsidRDefault="006B713A" w:rsidP="006B713A">
            <w:pPr>
              <w:spacing w:before="100" w:beforeAutospacing="1" w:after="100" w:afterAutospacing="1"/>
              <w:rPr>
                <w:rFonts w:ascii="Times" w:hAnsi="Times" w:cs="Times New Roman"/>
                <w:sz w:val="20"/>
                <w:szCs w:val="20"/>
              </w:rPr>
            </w:pP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Battuta’s venture across the Sahara shows vividly that the world he traveled through was not demarcated by linear borders, as it is on maps—though not always in fact—today. Rather, the geographical limits of a 14th-century ruler’s power were more like what we see at night from a commercial jet at cruising altitude. Looking down from the airplane, we see cities as intense agglomerations of light whose brilliance becomes progressively </w:t>
            </w:r>
            <w:proofErr w:type="gramStart"/>
            <w:r w:rsidRPr="006B713A">
              <w:rPr>
                <w:rFonts w:ascii="Times" w:hAnsi="Times" w:cs="Times New Roman"/>
                <w:sz w:val="20"/>
                <w:szCs w:val="20"/>
              </w:rPr>
              <w:t>less</w:t>
            </w:r>
            <w:proofErr w:type="gramEnd"/>
            <w:r w:rsidRPr="006B713A">
              <w:rPr>
                <w:rFonts w:ascii="Times" w:hAnsi="Times" w:cs="Times New Roman"/>
                <w:sz w:val="20"/>
                <w:szCs w:val="20"/>
              </w:rPr>
              <w:t xml:space="preserve"> as we look from the city centers to the suburbs. The lights thin out further as we look at less populated countryside, with lines stretching outward along river courses and fertile valleys until finally, in the open, scantily populated lands, there appears only the occasional flicker of an outpost. Then the land goes dark, until traces of the tentacles of the next urban core begin to appear.</w:t>
            </w:r>
          </w:p>
          <w:p w14:paraId="38FBCEA8"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 xml:space="preserve">The sultanates, kingdoms, fleeting petty trading states and vast dynastic empires that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visited were also lights seen from altitude. Around the temple and the palace, the shining core of power, were the houses of the nobles, hardly less brilliant. Beyond them, within easy serving distance, lay the quarters of merchants, workers and students, shining lights of intellect and the industry. Then there were suburbs of the somewhat </w:t>
            </w:r>
            <w:proofErr w:type="gramStart"/>
            <w:r w:rsidRPr="006B713A">
              <w:rPr>
                <w:rFonts w:ascii="Times" w:hAnsi="Times" w:cs="Times New Roman"/>
                <w:sz w:val="20"/>
                <w:szCs w:val="20"/>
              </w:rPr>
              <w:t>well-to-do</w:t>
            </w:r>
            <w:proofErr w:type="gramEnd"/>
            <w:r w:rsidRPr="006B713A">
              <w:rPr>
                <w:rFonts w:ascii="Times" w:hAnsi="Times" w:cs="Times New Roman"/>
                <w:sz w:val="20"/>
                <w:szCs w:val="20"/>
              </w:rPr>
              <w:t>, the government functionaries, the retired soldiers, whose light was mostly a reflection of the light at the center. Finally came the poor quarters of laborers, freed slaves, disenfranchised farmers, refugees from other principalities’ wars, and others of the underclasses. Beyond them lay the fields, though only as far as water might be found. Where these last skeins of light ended, so also did the ruler’s writ—a fact ruefully noted by every tax collector sent to perform his duties in the hinterlands.</w:t>
            </w:r>
          </w:p>
        </w:tc>
      </w:tr>
    </w:tbl>
    <w:p w14:paraId="71B05F92"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On the trek back he was rather better impressed by the rough but sincere piety of some Berber customs:</w:t>
      </w:r>
    </w:p>
    <w:p w14:paraId="164F6452"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i/>
          <w:iCs/>
          <w:sz w:val="20"/>
          <w:szCs w:val="20"/>
        </w:rPr>
        <w:t xml:space="preserve">We...reached the country of the </w:t>
      </w:r>
      <w:proofErr w:type="spellStart"/>
      <w:r w:rsidRPr="006B713A">
        <w:rPr>
          <w:rFonts w:ascii="Times" w:hAnsi="Times" w:cs="Times New Roman"/>
          <w:i/>
          <w:iCs/>
          <w:sz w:val="20"/>
          <w:szCs w:val="20"/>
        </w:rPr>
        <w:t>Hoggar</w:t>
      </w:r>
      <w:proofErr w:type="spellEnd"/>
      <w:r w:rsidRPr="006B713A">
        <w:rPr>
          <w:rFonts w:ascii="Times" w:hAnsi="Times" w:cs="Times New Roman"/>
          <w:i/>
          <w:iCs/>
          <w:sz w:val="20"/>
          <w:szCs w:val="20"/>
        </w:rPr>
        <w:t>, a Berber clan</w:t>
      </w:r>
      <w:proofErr w:type="gramStart"/>
      <w:r w:rsidRPr="006B713A">
        <w:rPr>
          <w:rFonts w:ascii="Times" w:hAnsi="Times" w:cs="Times New Roman"/>
          <w:i/>
          <w:iCs/>
          <w:sz w:val="20"/>
          <w:szCs w:val="20"/>
        </w:rPr>
        <w:t>,...</w:t>
      </w:r>
      <w:proofErr w:type="gramEnd"/>
      <w:r w:rsidRPr="006B713A">
        <w:rPr>
          <w:rFonts w:ascii="Times" w:hAnsi="Times" w:cs="Times New Roman"/>
          <w:i/>
          <w:iCs/>
          <w:sz w:val="20"/>
          <w:szCs w:val="20"/>
        </w:rPr>
        <w:t xml:space="preserve"> who are scoundrels. We had arrived in their country in the month of Ramadan, during which they do not go on raids or intercept caravans; if their robbers find goods on the road in Ramadan they do not take them. It is so with all Berbers along this road.</w:t>
      </w:r>
    </w:p>
    <w:p w14:paraId="7EC85010"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We can almost hear him sighing, "Civilization at last!"</w:t>
      </w:r>
    </w:p>
    <w:p w14:paraId="65B47171"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 xml:space="preserve">In January 1354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arrived back in Fez to an enthusiastic welcome from Sultan Abu '</w:t>
      </w:r>
      <w:proofErr w:type="spellStart"/>
      <w:r w:rsidRPr="006B713A">
        <w:rPr>
          <w:rFonts w:ascii="Times" w:hAnsi="Times" w:cs="Times New Roman"/>
          <w:sz w:val="20"/>
          <w:szCs w:val="20"/>
        </w:rPr>
        <w:t>Inan</w:t>
      </w:r>
      <w:proofErr w:type="spellEnd"/>
      <w:r w:rsidRPr="006B713A">
        <w:rPr>
          <w:rFonts w:ascii="Times" w:hAnsi="Times" w:cs="Times New Roman"/>
          <w:sz w:val="20"/>
          <w:szCs w:val="20"/>
        </w:rPr>
        <w:t xml:space="preserve">, who deemed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Battuta's stories worth recording. He assigned the task to the scribe and poet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w:t>
      </w:r>
      <w:proofErr w:type="spellStart"/>
      <w:r w:rsidRPr="006B713A">
        <w:rPr>
          <w:rFonts w:ascii="Times" w:hAnsi="Times" w:cs="Times New Roman"/>
          <w:sz w:val="20"/>
          <w:szCs w:val="20"/>
        </w:rPr>
        <w:t>Juzayy</w:t>
      </w:r>
      <w:proofErr w:type="spellEnd"/>
      <w:r w:rsidRPr="006B713A">
        <w:rPr>
          <w:rFonts w:ascii="Times" w:hAnsi="Times" w:cs="Times New Roman"/>
          <w:sz w:val="20"/>
          <w:szCs w:val="20"/>
        </w:rPr>
        <w:t xml:space="preserve">, who had been so impressed with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when they met in Granada and who may indeed have expressed an enthusiasm for the job. Although we know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Battuta's account today by its generic title of </w:t>
      </w:r>
      <w:proofErr w:type="spellStart"/>
      <w:r w:rsidRPr="006B713A">
        <w:rPr>
          <w:rFonts w:ascii="Times" w:hAnsi="Times" w:cs="Times New Roman"/>
          <w:i/>
          <w:iCs/>
          <w:sz w:val="20"/>
          <w:szCs w:val="20"/>
        </w:rPr>
        <w:t>Rihla</w:t>
      </w:r>
      <w:proofErr w:type="spellEnd"/>
      <w:r w:rsidRPr="006B713A">
        <w:rPr>
          <w:rFonts w:ascii="Times" w:hAnsi="Times" w:cs="Times New Roman"/>
          <w:i/>
          <w:iCs/>
          <w:sz w:val="20"/>
          <w:szCs w:val="20"/>
        </w:rPr>
        <w:t>,</w:t>
      </w:r>
      <w:r w:rsidRPr="006B713A">
        <w:rPr>
          <w:rFonts w:ascii="Times" w:hAnsi="Times" w:cs="Times New Roman"/>
          <w:sz w:val="20"/>
          <w:szCs w:val="20"/>
        </w:rPr>
        <w:t xml:space="preserve"> its original title was more florid, in the court style of the day: </w:t>
      </w:r>
      <w:proofErr w:type="spellStart"/>
      <w:r w:rsidRPr="006B713A">
        <w:rPr>
          <w:rFonts w:ascii="Times" w:hAnsi="Times" w:cs="Times New Roman"/>
          <w:i/>
          <w:iCs/>
          <w:sz w:val="20"/>
          <w:szCs w:val="20"/>
        </w:rPr>
        <w:t>Tuhfat</w:t>
      </w:r>
      <w:proofErr w:type="spellEnd"/>
      <w:r w:rsidRPr="006B713A">
        <w:rPr>
          <w:rFonts w:ascii="Times" w:hAnsi="Times" w:cs="Times New Roman"/>
          <w:i/>
          <w:iCs/>
          <w:sz w:val="20"/>
          <w:szCs w:val="20"/>
        </w:rPr>
        <w:t xml:space="preserve"> al-</w:t>
      </w:r>
      <w:proofErr w:type="spellStart"/>
      <w:r w:rsidRPr="006B713A">
        <w:rPr>
          <w:rFonts w:ascii="Times" w:hAnsi="Times" w:cs="Times New Roman"/>
          <w:i/>
          <w:iCs/>
          <w:sz w:val="20"/>
          <w:szCs w:val="20"/>
        </w:rPr>
        <w:t>Nuzzar</w:t>
      </w:r>
      <w:proofErr w:type="spellEnd"/>
      <w:r w:rsidRPr="006B713A">
        <w:rPr>
          <w:rFonts w:ascii="Times" w:hAnsi="Times" w:cs="Times New Roman"/>
          <w:i/>
          <w:iCs/>
          <w:sz w:val="20"/>
          <w:szCs w:val="20"/>
        </w:rPr>
        <w:t xml:space="preserve"> fi </w:t>
      </w:r>
      <w:proofErr w:type="spellStart"/>
      <w:r w:rsidRPr="006B713A">
        <w:rPr>
          <w:rFonts w:ascii="Times" w:hAnsi="Times" w:cs="Times New Roman"/>
          <w:i/>
          <w:iCs/>
          <w:sz w:val="20"/>
          <w:szCs w:val="20"/>
        </w:rPr>
        <w:t>Ghara'ib</w:t>
      </w:r>
      <w:proofErr w:type="spellEnd"/>
      <w:r w:rsidRPr="006B713A">
        <w:rPr>
          <w:rFonts w:ascii="Times" w:hAnsi="Times" w:cs="Times New Roman"/>
          <w:i/>
          <w:iCs/>
          <w:sz w:val="20"/>
          <w:szCs w:val="20"/>
        </w:rPr>
        <w:t xml:space="preserve"> al-</w:t>
      </w:r>
      <w:proofErr w:type="spellStart"/>
      <w:r w:rsidRPr="006B713A">
        <w:rPr>
          <w:rFonts w:ascii="Times" w:hAnsi="Times" w:cs="Times New Roman"/>
          <w:i/>
          <w:iCs/>
          <w:sz w:val="20"/>
          <w:szCs w:val="20"/>
        </w:rPr>
        <w:t>Amsar</w:t>
      </w:r>
      <w:proofErr w:type="spellEnd"/>
      <w:r w:rsidRPr="006B713A">
        <w:rPr>
          <w:rFonts w:ascii="Times" w:hAnsi="Times" w:cs="Times New Roman"/>
          <w:i/>
          <w:iCs/>
          <w:sz w:val="20"/>
          <w:szCs w:val="20"/>
        </w:rPr>
        <w:t xml:space="preserve"> </w:t>
      </w:r>
      <w:proofErr w:type="spellStart"/>
      <w:r w:rsidRPr="006B713A">
        <w:rPr>
          <w:rFonts w:ascii="Times" w:hAnsi="Times" w:cs="Times New Roman"/>
          <w:i/>
          <w:iCs/>
          <w:sz w:val="20"/>
          <w:szCs w:val="20"/>
        </w:rPr>
        <w:t>wa</w:t>
      </w:r>
      <w:proofErr w:type="spellEnd"/>
      <w:r w:rsidRPr="006B713A">
        <w:rPr>
          <w:rFonts w:ascii="Times" w:hAnsi="Times" w:cs="Times New Roman"/>
          <w:i/>
          <w:iCs/>
          <w:sz w:val="20"/>
          <w:szCs w:val="20"/>
        </w:rPr>
        <w:t>-'</w:t>
      </w:r>
      <w:proofErr w:type="spellStart"/>
      <w:r w:rsidRPr="006B713A">
        <w:rPr>
          <w:rFonts w:ascii="Times" w:hAnsi="Times" w:cs="Times New Roman"/>
          <w:i/>
          <w:iCs/>
          <w:sz w:val="20"/>
          <w:szCs w:val="20"/>
        </w:rPr>
        <w:t>Aja'ib</w:t>
      </w:r>
      <w:proofErr w:type="spellEnd"/>
      <w:r w:rsidRPr="006B713A">
        <w:rPr>
          <w:rFonts w:ascii="Times" w:hAnsi="Times" w:cs="Times New Roman"/>
          <w:i/>
          <w:iCs/>
          <w:sz w:val="20"/>
          <w:szCs w:val="20"/>
        </w:rPr>
        <w:t xml:space="preserve"> al-</w:t>
      </w:r>
      <w:proofErr w:type="spellStart"/>
      <w:r w:rsidRPr="006B713A">
        <w:rPr>
          <w:rFonts w:ascii="Times" w:hAnsi="Times" w:cs="Times New Roman"/>
          <w:i/>
          <w:iCs/>
          <w:sz w:val="20"/>
          <w:szCs w:val="20"/>
        </w:rPr>
        <w:t>Asfar</w:t>
      </w:r>
      <w:proofErr w:type="spellEnd"/>
      <w:r w:rsidRPr="006B713A">
        <w:rPr>
          <w:rFonts w:ascii="Times" w:hAnsi="Times" w:cs="Times New Roman"/>
          <w:i/>
          <w:iCs/>
          <w:sz w:val="20"/>
          <w:szCs w:val="20"/>
        </w:rPr>
        <w:t xml:space="preserve"> [A Gift to Those Who Contemplate the Wonders of Cities and the Marvels of Traveling).</w:t>
      </w:r>
    </w:p>
    <w:p w14:paraId="5670F12A"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 xml:space="preserve">Strictly defined, a </w:t>
      </w:r>
      <w:proofErr w:type="spellStart"/>
      <w:r w:rsidRPr="006B713A">
        <w:rPr>
          <w:rFonts w:ascii="Times" w:hAnsi="Times" w:cs="Times New Roman"/>
          <w:i/>
          <w:iCs/>
          <w:sz w:val="20"/>
          <w:szCs w:val="20"/>
        </w:rPr>
        <w:t>rihla</w:t>
      </w:r>
      <w:proofErr w:type="spellEnd"/>
      <w:r w:rsidRPr="006B713A">
        <w:rPr>
          <w:rFonts w:ascii="Times" w:hAnsi="Times" w:cs="Times New Roman"/>
          <w:sz w:val="20"/>
          <w:szCs w:val="20"/>
        </w:rPr>
        <w:t xml:space="preserve"> was a written account of a Hajj </w:t>
      </w:r>
      <w:proofErr w:type="spellStart"/>
      <w:r w:rsidRPr="006B713A">
        <w:rPr>
          <w:rFonts w:ascii="Times" w:hAnsi="Times" w:cs="Times New Roman"/>
          <w:sz w:val="20"/>
          <w:szCs w:val="20"/>
        </w:rPr>
        <w:t>ourney</w:t>
      </w:r>
      <w:proofErr w:type="spellEnd"/>
      <w:r w:rsidRPr="006B713A">
        <w:rPr>
          <w:rFonts w:ascii="Times" w:hAnsi="Times" w:cs="Times New Roman"/>
          <w:sz w:val="20"/>
          <w:szCs w:val="20"/>
        </w:rPr>
        <w:t xml:space="preserve">. We saw earlier how portions of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Battuta's descriptions of </w:t>
      </w:r>
      <w:proofErr w:type="spellStart"/>
      <w:r w:rsidRPr="006B713A">
        <w:rPr>
          <w:rFonts w:ascii="Times" w:hAnsi="Times" w:cs="Times New Roman"/>
          <w:sz w:val="20"/>
          <w:szCs w:val="20"/>
        </w:rPr>
        <w:t>Madinah</w:t>
      </w:r>
      <w:proofErr w:type="spellEnd"/>
      <w:r w:rsidRPr="006B713A">
        <w:rPr>
          <w:rFonts w:ascii="Times" w:hAnsi="Times" w:cs="Times New Roman"/>
          <w:sz w:val="20"/>
          <w:szCs w:val="20"/>
        </w:rPr>
        <w:t xml:space="preserve"> and </w:t>
      </w:r>
      <w:proofErr w:type="spellStart"/>
      <w:r w:rsidRPr="006B713A">
        <w:rPr>
          <w:rFonts w:ascii="Times" w:hAnsi="Times" w:cs="Times New Roman"/>
          <w:sz w:val="20"/>
          <w:szCs w:val="20"/>
        </w:rPr>
        <w:t>Makkah</w:t>
      </w:r>
      <w:proofErr w:type="spellEnd"/>
      <w:r w:rsidRPr="006B713A">
        <w:rPr>
          <w:rFonts w:ascii="Times" w:hAnsi="Times" w:cs="Times New Roman"/>
          <w:sz w:val="20"/>
          <w:szCs w:val="20"/>
        </w:rPr>
        <w:t xml:space="preserve"> closely paralleled, or were copied directly from, a </w:t>
      </w:r>
      <w:proofErr w:type="spellStart"/>
      <w:r w:rsidRPr="006B713A">
        <w:rPr>
          <w:rFonts w:ascii="Times" w:hAnsi="Times" w:cs="Times New Roman"/>
          <w:i/>
          <w:iCs/>
          <w:sz w:val="20"/>
          <w:szCs w:val="20"/>
        </w:rPr>
        <w:t>rihla</w:t>
      </w:r>
      <w:proofErr w:type="spellEnd"/>
      <w:r w:rsidRPr="006B713A">
        <w:rPr>
          <w:rFonts w:ascii="Times" w:hAnsi="Times" w:cs="Times New Roman"/>
          <w:sz w:val="20"/>
          <w:szCs w:val="20"/>
        </w:rPr>
        <w:t xml:space="preserve"> of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w:t>
      </w:r>
      <w:proofErr w:type="spellStart"/>
      <w:r w:rsidRPr="006B713A">
        <w:rPr>
          <w:rFonts w:ascii="Times" w:hAnsi="Times" w:cs="Times New Roman"/>
          <w:sz w:val="20"/>
          <w:szCs w:val="20"/>
        </w:rPr>
        <w:t>Jubayr's</w:t>
      </w:r>
      <w:proofErr w:type="spellEnd"/>
      <w:r w:rsidRPr="006B713A">
        <w:rPr>
          <w:rFonts w:ascii="Times" w:hAnsi="Times" w:cs="Times New Roman"/>
          <w:sz w:val="20"/>
          <w:szCs w:val="20"/>
        </w:rPr>
        <w:t xml:space="preserve"> penned a century earlier. Such unacknowledged copying, done with or without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Battuta's knowledge, was not fair play by the standards of his time any more than our own, but perhaps </w:t>
      </w:r>
      <w:proofErr w:type="spellStart"/>
      <w:r w:rsidRPr="006B713A">
        <w:rPr>
          <w:rFonts w:ascii="Times" w:hAnsi="Times" w:cs="Times New Roman"/>
          <w:sz w:val="20"/>
          <w:szCs w:val="20"/>
        </w:rPr>
        <w:t>bn</w:t>
      </w:r>
      <w:proofErr w:type="spellEnd"/>
      <w:r w:rsidRPr="006B713A">
        <w:rPr>
          <w:rFonts w:ascii="Times" w:hAnsi="Times" w:cs="Times New Roman"/>
          <w:sz w:val="20"/>
          <w:szCs w:val="20"/>
        </w:rPr>
        <w:t xml:space="preserve"> </w:t>
      </w:r>
      <w:proofErr w:type="spellStart"/>
      <w:r w:rsidRPr="006B713A">
        <w:rPr>
          <w:rFonts w:ascii="Times" w:hAnsi="Times" w:cs="Times New Roman"/>
          <w:sz w:val="20"/>
          <w:szCs w:val="20"/>
        </w:rPr>
        <w:t>Juzayy</w:t>
      </w:r>
      <w:proofErr w:type="spellEnd"/>
      <w:r w:rsidRPr="006B713A">
        <w:rPr>
          <w:rFonts w:ascii="Times" w:hAnsi="Times" w:cs="Times New Roman"/>
          <w:sz w:val="20"/>
          <w:szCs w:val="20"/>
        </w:rPr>
        <w:t xml:space="preserve"> thought that only one pair of eyes—the sultan's—would ever read this </w:t>
      </w:r>
      <w:proofErr w:type="spellStart"/>
      <w:r w:rsidRPr="006B713A">
        <w:rPr>
          <w:rFonts w:ascii="Times" w:hAnsi="Times" w:cs="Times New Roman"/>
          <w:i/>
          <w:iCs/>
          <w:sz w:val="20"/>
          <w:szCs w:val="20"/>
        </w:rPr>
        <w:t>rihla</w:t>
      </w:r>
      <w:proofErr w:type="spellEnd"/>
      <w:r w:rsidRPr="006B713A">
        <w:rPr>
          <w:rFonts w:ascii="Times" w:hAnsi="Times" w:cs="Times New Roman"/>
          <w:i/>
          <w:iCs/>
          <w:sz w:val="20"/>
          <w:szCs w:val="20"/>
        </w:rPr>
        <w:t>.</w:t>
      </w:r>
    </w:p>
    <w:p w14:paraId="45E0AE6D"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 xml:space="preserve">More forgivable are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w:t>
      </w:r>
      <w:proofErr w:type="spellStart"/>
      <w:r w:rsidRPr="006B713A">
        <w:rPr>
          <w:rFonts w:ascii="Times" w:hAnsi="Times" w:cs="Times New Roman"/>
          <w:sz w:val="20"/>
          <w:szCs w:val="20"/>
        </w:rPr>
        <w:t>Juzayy's</w:t>
      </w:r>
      <w:proofErr w:type="spellEnd"/>
      <w:r w:rsidRPr="006B713A">
        <w:rPr>
          <w:rFonts w:ascii="Times" w:hAnsi="Times" w:cs="Times New Roman"/>
          <w:sz w:val="20"/>
          <w:szCs w:val="20"/>
        </w:rPr>
        <w:t xml:space="preserve"> touching up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Battuta's prose with the addition of narrative highlights, since most of </w:t>
      </w:r>
      <w:proofErr w:type="gramStart"/>
      <w:r w:rsidRPr="006B713A">
        <w:rPr>
          <w:rFonts w:ascii="Times" w:hAnsi="Times" w:cs="Times New Roman"/>
          <w:sz w:val="20"/>
          <w:szCs w:val="20"/>
        </w:rPr>
        <w:t>hem are</w:t>
      </w:r>
      <w:proofErr w:type="gramEnd"/>
      <w:r w:rsidRPr="006B713A">
        <w:rPr>
          <w:rFonts w:ascii="Times" w:hAnsi="Times" w:cs="Times New Roman"/>
          <w:sz w:val="20"/>
          <w:szCs w:val="20"/>
        </w:rPr>
        <w:t xml:space="preserve"> likely indistinguishable from the moments of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Battuta's own fitful eloquence that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w:t>
      </w:r>
      <w:proofErr w:type="spellStart"/>
      <w:r w:rsidRPr="006B713A">
        <w:rPr>
          <w:rFonts w:ascii="Times" w:hAnsi="Times" w:cs="Times New Roman"/>
          <w:sz w:val="20"/>
          <w:szCs w:val="20"/>
        </w:rPr>
        <w:t>Juzayy</w:t>
      </w:r>
      <w:proofErr w:type="spellEnd"/>
      <w:r w:rsidRPr="006B713A">
        <w:rPr>
          <w:rFonts w:ascii="Times" w:hAnsi="Times" w:cs="Times New Roman"/>
          <w:sz w:val="20"/>
          <w:szCs w:val="20"/>
        </w:rPr>
        <w:t xml:space="preserve"> claimed to have </w:t>
      </w:r>
      <w:proofErr w:type="spellStart"/>
      <w:r w:rsidRPr="006B713A">
        <w:rPr>
          <w:rFonts w:ascii="Times" w:hAnsi="Times" w:cs="Times New Roman"/>
          <w:sz w:val="20"/>
          <w:szCs w:val="20"/>
        </w:rPr>
        <w:t>ecorded</w:t>
      </w:r>
      <w:proofErr w:type="spellEnd"/>
      <w:r w:rsidRPr="006B713A">
        <w:rPr>
          <w:rFonts w:ascii="Times" w:hAnsi="Times" w:cs="Times New Roman"/>
          <w:sz w:val="20"/>
          <w:szCs w:val="20"/>
        </w:rPr>
        <w:t xml:space="preserve"> verbatim.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w:t>
      </w:r>
      <w:proofErr w:type="spellStart"/>
      <w:r w:rsidRPr="006B713A">
        <w:rPr>
          <w:rFonts w:ascii="Times" w:hAnsi="Times" w:cs="Times New Roman"/>
          <w:sz w:val="20"/>
          <w:szCs w:val="20"/>
        </w:rPr>
        <w:t>Juzayy</w:t>
      </w:r>
      <w:proofErr w:type="spellEnd"/>
      <w:r w:rsidRPr="006B713A">
        <w:rPr>
          <w:rFonts w:ascii="Times" w:hAnsi="Times" w:cs="Times New Roman"/>
          <w:sz w:val="20"/>
          <w:szCs w:val="20"/>
        </w:rPr>
        <w:t xml:space="preserve"> was, after all, a professional court poet, and the eloquence of the finished work, both </w:t>
      </w:r>
      <w:proofErr w:type="spellStart"/>
      <w:r w:rsidRPr="006B713A">
        <w:rPr>
          <w:rFonts w:ascii="Times" w:hAnsi="Times" w:cs="Times New Roman"/>
          <w:sz w:val="20"/>
          <w:szCs w:val="20"/>
        </w:rPr>
        <w:t>colaboraters</w:t>
      </w:r>
      <w:proofErr w:type="spellEnd"/>
      <w:r w:rsidRPr="006B713A">
        <w:rPr>
          <w:rFonts w:ascii="Times" w:hAnsi="Times" w:cs="Times New Roman"/>
          <w:sz w:val="20"/>
          <w:szCs w:val="20"/>
        </w:rPr>
        <w:t xml:space="preserve"> knew, would reflect less on either of them than on he work's patron, the sultan. Thus beautiful writing and </w:t>
      </w:r>
      <w:proofErr w:type="spellStart"/>
      <w:r w:rsidRPr="006B713A">
        <w:rPr>
          <w:rFonts w:ascii="Times" w:hAnsi="Times" w:cs="Times New Roman"/>
          <w:sz w:val="20"/>
          <w:szCs w:val="20"/>
        </w:rPr>
        <w:t>specacular</w:t>
      </w:r>
      <w:proofErr w:type="spellEnd"/>
      <w:r w:rsidRPr="006B713A">
        <w:rPr>
          <w:rFonts w:ascii="Times" w:hAnsi="Times" w:cs="Times New Roman"/>
          <w:sz w:val="20"/>
          <w:szCs w:val="20"/>
        </w:rPr>
        <w:t xml:space="preserve"> description was a matter, once again, of knowing </w:t>
      </w:r>
      <w:proofErr w:type="spellStart"/>
      <w:r w:rsidRPr="006B713A">
        <w:rPr>
          <w:rFonts w:ascii="Times" w:hAnsi="Times" w:cs="Times New Roman"/>
          <w:sz w:val="20"/>
          <w:szCs w:val="20"/>
        </w:rPr>
        <w:t>vhich</w:t>
      </w:r>
      <w:proofErr w:type="spellEnd"/>
      <w:r w:rsidRPr="006B713A">
        <w:rPr>
          <w:rFonts w:ascii="Times" w:hAnsi="Times" w:cs="Times New Roman"/>
          <w:sz w:val="20"/>
          <w:szCs w:val="20"/>
        </w:rPr>
        <w:t xml:space="preserve"> side of the narrative bread would receive the royal </w:t>
      </w:r>
      <w:proofErr w:type="spellStart"/>
      <w:r w:rsidRPr="006B713A">
        <w:rPr>
          <w:rFonts w:ascii="Times" w:hAnsi="Times" w:cs="Times New Roman"/>
          <w:sz w:val="20"/>
          <w:szCs w:val="20"/>
        </w:rPr>
        <w:t>buter</w:t>
      </w:r>
      <w:proofErr w:type="spellEnd"/>
      <w:r w:rsidRPr="006B713A">
        <w:rPr>
          <w:rFonts w:ascii="Times" w:hAnsi="Times" w:cs="Times New Roman"/>
          <w:sz w:val="20"/>
          <w:szCs w:val="20"/>
        </w:rPr>
        <w:t xml:space="preserve">. And there is, of course, the question of first- and second-land information from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himself: How much </w:t>
      </w:r>
      <w:proofErr w:type="spellStart"/>
      <w:r w:rsidRPr="006B713A">
        <w:rPr>
          <w:rFonts w:ascii="Times" w:hAnsi="Times" w:cs="Times New Roman"/>
          <w:sz w:val="20"/>
          <w:szCs w:val="20"/>
        </w:rPr>
        <w:t>redence</w:t>
      </w:r>
      <w:proofErr w:type="spellEnd"/>
      <w:r w:rsidRPr="006B713A">
        <w:rPr>
          <w:rFonts w:ascii="Times" w:hAnsi="Times" w:cs="Times New Roman"/>
          <w:sz w:val="20"/>
          <w:szCs w:val="20"/>
        </w:rPr>
        <w:t xml:space="preserve"> did he give to tales wafting through the caravansaries? We cannot tell, and so must be content with what we have.</w:t>
      </w:r>
    </w:p>
    <w:p w14:paraId="57906117"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 xml:space="preserve">Ironically, despite these questions,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only came to be appreciated centuries after his death. His peers and con-temporaries, the Moroccan </w:t>
      </w:r>
      <w:r w:rsidRPr="006B713A">
        <w:rPr>
          <w:rFonts w:ascii="Times" w:hAnsi="Times" w:cs="Times New Roman"/>
          <w:i/>
          <w:iCs/>
          <w:sz w:val="20"/>
          <w:szCs w:val="20"/>
        </w:rPr>
        <w:t>'</w:t>
      </w:r>
      <w:proofErr w:type="spellStart"/>
      <w:r w:rsidRPr="006B713A">
        <w:rPr>
          <w:rFonts w:ascii="Times" w:hAnsi="Times" w:cs="Times New Roman"/>
          <w:i/>
          <w:iCs/>
          <w:sz w:val="20"/>
          <w:szCs w:val="20"/>
        </w:rPr>
        <w:t>ulama</w:t>
      </w:r>
      <w:proofErr w:type="spellEnd"/>
      <w:r w:rsidRPr="006B713A">
        <w:rPr>
          <w:rFonts w:ascii="Times" w:hAnsi="Times" w:cs="Times New Roman"/>
          <w:i/>
          <w:iCs/>
          <w:sz w:val="20"/>
          <w:szCs w:val="20"/>
        </w:rPr>
        <w:t>,</w:t>
      </w:r>
      <w:r w:rsidRPr="006B713A">
        <w:rPr>
          <w:rFonts w:ascii="Times" w:hAnsi="Times" w:cs="Times New Roman"/>
          <w:sz w:val="20"/>
          <w:szCs w:val="20"/>
        </w:rPr>
        <w:t xml:space="preserve"> often flatly disbelieved him and said so. Some dismissed him as a </w:t>
      </w:r>
      <w:proofErr w:type="spellStart"/>
      <w:r w:rsidRPr="006B713A">
        <w:rPr>
          <w:rFonts w:ascii="Times" w:hAnsi="Times" w:cs="Times New Roman"/>
          <w:i/>
          <w:iCs/>
          <w:sz w:val="20"/>
          <w:szCs w:val="20"/>
        </w:rPr>
        <w:t>qadi</w:t>
      </w:r>
      <w:proofErr w:type="spellEnd"/>
      <w:r w:rsidRPr="006B713A">
        <w:rPr>
          <w:rFonts w:ascii="Times" w:hAnsi="Times" w:cs="Times New Roman"/>
          <w:sz w:val="20"/>
          <w:szCs w:val="20"/>
        </w:rPr>
        <w:t xml:space="preserve"> of middling rank who substituted tall tales for a respectable record of juridical achievement—a sentiment perhaps spread by some degree of envy, provincialism and academic rivalry.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w:t>
      </w:r>
      <w:proofErr w:type="spellStart"/>
      <w:r w:rsidRPr="006B713A">
        <w:rPr>
          <w:rFonts w:ascii="Times" w:hAnsi="Times" w:cs="Times New Roman"/>
          <w:sz w:val="20"/>
          <w:szCs w:val="20"/>
        </w:rPr>
        <w:t>Khaldun</w:t>
      </w:r>
      <w:proofErr w:type="spellEnd"/>
      <w:r w:rsidRPr="006B713A">
        <w:rPr>
          <w:rFonts w:ascii="Times" w:hAnsi="Times" w:cs="Times New Roman"/>
          <w:sz w:val="20"/>
          <w:szCs w:val="20"/>
        </w:rPr>
        <w:t xml:space="preserve">, the great political scientist and sociologist who was a lose contemporary of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muttered darkly that the latter "reported things...that his listeners considered strange." Abu al-</w:t>
      </w:r>
      <w:proofErr w:type="spellStart"/>
      <w:r w:rsidRPr="006B713A">
        <w:rPr>
          <w:rFonts w:ascii="Times" w:hAnsi="Times" w:cs="Times New Roman"/>
          <w:sz w:val="20"/>
          <w:szCs w:val="20"/>
        </w:rPr>
        <w:t>Barakat</w:t>
      </w:r>
      <w:proofErr w:type="spellEnd"/>
      <w:r w:rsidRPr="006B713A">
        <w:rPr>
          <w:rFonts w:ascii="Times" w:hAnsi="Times" w:cs="Times New Roman"/>
          <w:sz w:val="20"/>
          <w:szCs w:val="20"/>
        </w:rPr>
        <w:t xml:space="preserve"> al-</w:t>
      </w:r>
      <w:proofErr w:type="spellStart"/>
      <w:r w:rsidRPr="006B713A">
        <w:rPr>
          <w:rFonts w:ascii="Times" w:hAnsi="Times" w:cs="Times New Roman"/>
          <w:sz w:val="20"/>
          <w:szCs w:val="20"/>
        </w:rPr>
        <w:t>Balafiqi</w:t>
      </w:r>
      <w:proofErr w:type="spellEnd"/>
      <w:r w:rsidRPr="006B713A">
        <w:rPr>
          <w:rFonts w:ascii="Times" w:hAnsi="Times" w:cs="Times New Roman"/>
          <w:sz w:val="20"/>
          <w:szCs w:val="20"/>
        </w:rPr>
        <w:t xml:space="preserve"> of Granada called him "purely and simply a liar," and said snidely that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 "possessed only a modest share of knowledge." Though Abu al-</w:t>
      </w:r>
      <w:proofErr w:type="spellStart"/>
      <w:r w:rsidRPr="006B713A">
        <w:rPr>
          <w:rFonts w:ascii="Times" w:hAnsi="Times" w:cs="Times New Roman"/>
          <w:sz w:val="20"/>
          <w:szCs w:val="20"/>
        </w:rPr>
        <w:t>Barakat</w:t>
      </w:r>
      <w:proofErr w:type="spellEnd"/>
      <w:r w:rsidRPr="006B713A">
        <w:rPr>
          <w:rFonts w:ascii="Times" w:hAnsi="Times" w:cs="Times New Roman"/>
          <w:sz w:val="20"/>
          <w:szCs w:val="20"/>
        </w:rPr>
        <w:t xml:space="preserve"> lay have been technically correct in that statement, which of the two is being read today? A more gracious comment came in the 15th century from Muhammad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w:t>
      </w:r>
      <w:proofErr w:type="spellStart"/>
      <w:r w:rsidRPr="006B713A">
        <w:rPr>
          <w:rFonts w:ascii="Times" w:hAnsi="Times" w:cs="Times New Roman"/>
          <w:sz w:val="20"/>
          <w:szCs w:val="20"/>
        </w:rPr>
        <w:t>Marzuk</w:t>
      </w:r>
      <w:proofErr w:type="spellEnd"/>
      <w:r w:rsidRPr="006B713A">
        <w:rPr>
          <w:rFonts w:ascii="Times" w:hAnsi="Times" w:cs="Times New Roman"/>
          <w:sz w:val="20"/>
          <w:szCs w:val="20"/>
        </w:rPr>
        <w:t>, a scholar who said, "I know of no person who journeyed to so many lands...on his travels, and he was generous and well-doing."</w:t>
      </w:r>
    </w:p>
    <w:tbl>
      <w:tblPr>
        <w:tblW w:w="5800" w:type="dxa"/>
        <w:tblCellSpacing w:w="0" w:type="dxa"/>
        <w:tblCellMar>
          <w:left w:w="0" w:type="dxa"/>
          <w:right w:w="0" w:type="dxa"/>
        </w:tblCellMar>
        <w:tblLook w:val="04A0" w:firstRow="1" w:lastRow="0" w:firstColumn="1" w:lastColumn="0" w:noHBand="0" w:noVBand="1"/>
      </w:tblPr>
      <w:tblGrid>
        <w:gridCol w:w="5800"/>
      </w:tblGrid>
      <w:tr w:rsidR="006B713A" w:rsidRPr="006B713A" w14:paraId="13B3E428" w14:textId="77777777" w:rsidTr="006B713A">
        <w:trPr>
          <w:tblCellSpacing w:w="0" w:type="dxa"/>
        </w:trPr>
        <w:tc>
          <w:tcPr>
            <w:tcW w:w="0" w:type="auto"/>
            <w:vAlign w:val="center"/>
            <w:hideMark/>
          </w:tcPr>
          <w:p w14:paraId="58E992DC" w14:textId="77777777" w:rsidR="006B713A" w:rsidRPr="006B713A" w:rsidRDefault="006B713A" w:rsidP="006B713A">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21CC7B5A" wp14:editId="3CA4F341">
                  <wp:extent cx="3683000" cy="4114800"/>
                  <wp:effectExtent l="0" t="0" r="0" b="0"/>
                  <wp:docPr id="92" name="Picture 92" descr="http://www.saudiaramcoworld.com/issue/200004/images/part3/BATTUTA_23.47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saudiaramcoworld.com/issue/200004/images/part3/BATTUTA_23.47307.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83000" cy="4114800"/>
                          </a:xfrm>
                          <a:prstGeom prst="rect">
                            <a:avLst/>
                          </a:prstGeom>
                          <a:noFill/>
                          <a:ln>
                            <a:noFill/>
                          </a:ln>
                        </pic:spPr>
                      </pic:pic>
                    </a:graphicData>
                  </a:graphic>
                </wp:inline>
              </w:drawing>
            </w:r>
          </w:p>
        </w:tc>
      </w:tr>
      <w:tr w:rsidR="006B713A" w:rsidRPr="006B713A" w14:paraId="1B9663BC" w14:textId="77777777" w:rsidTr="006B713A">
        <w:trPr>
          <w:tblCellSpacing w:w="0" w:type="dxa"/>
        </w:trPr>
        <w:tc>
          <w:tcPr>
            <w:tcW w:w="0" w:type="auto"/>
            <w:tcMar>
              <w:top w:w="75" w:type="dxa"/>
              <w:left w:w="180" w:type="dxa"/>
              <w:bottom w:w="0" w:type="dxa"/>
              <w:right w:w="75" w:type="dxa"/>
            </w:tcMar>
            <w:vAlign w:val="center"/>
            <w:hideMark/>
          </w:tcPr>
          <w:p w14:paraId="77448B06" w14:textId="77777777" w:rsidR="006B713A" w:rsidRPr="006B713A" w:rsidRDefault="006B713A" w:rsidP="006B713A">
            <w:pPr>
              <w:rPr>
                <w:rFonts w:ascii="Times" w:eastAsia="Times New Roman" w:hAnsi="Times" w:cs="Times New Roman"/>
                <w:sz w:val="20"/>
                <w:szCs w:val="20"/>
              </w:rPr>
            </w:pPr>
            <w:r w:rsidRPr="006B713A">
              <w:rPr>
                <w:rFonts w:ascii="Times" w:eastAsia="Times New Roman" w:hAnsi="Times" w:cs="Times New Roman"/>
                <w:sz w:val="20"/>
                <w:szCs w:val="20"/>
              </w:rPr>
              <w:t xml:space="preserve">Beginning in 1354, </w:t>
            </w:r>
            <w:proofErr w:type="spellStart"/>
            <w:r w:rsidRPr="006B713A">
              <w:rPr>
                <w:rFonts w:ascii="Times" w:eastAsia="Times New Roman" w:hAnsi="Times" w:cs="Times New Roman"/>
                <w:sz w:val="20"/>
                <w:szCs w:val="20"/>
              </w:rPr>
              <w:t>Ibn</w:t>
            </w:r>
            <w:proofErr w:type="spellEnd"/>
            <w:r w:rsidRPr="006B713A">
              <w:rPr>
                <w:rFonts w:ascii="Times" w:eastAsia="Times New Roman" w:hAnsi="Times" w:cs="Times New Roman"/>
                <w:sz w:val="20"/>
                <w:szCs w:val="20"/>
              </w:rPr>
              <w:t xml:space="preserve"> Battuta dictated his memories to court poet </w:t>
            </w:r>
            <w:proofErr w:type="spellStart"/>
            <w:r w:rsidRPr="006B713A">
              <w:rPr>
                <w:rFonts w:ascii="Times" w:eastAsia="Times New Roman" w:hAnsi="Times" w:cs="Times New Roman"/>
                <w:sz w:val="20"/>
                <w:szCs w:val="20"/>
              </w:rPr>
              <w:t>Ibn</w:t>
            </w:r>
            <w:proofErr w:type="spellEnd"/>
            <w:r w:rsidRPr="006B713A">
              <w:rPr>
                <w:rFonts w:ascii="Times" w:eastAsia="Times New Roman" w:hAnsi="Times" w:cs="Times New Roman"/>
                <w:sz w:val="20"/>
                <w:szCs w:val="20"/>
              </w:rPr>
              <w:t xml:space="preserve"> </w:t>
            </w:r>
            <w:proofErr w:type="spellStart"/>
            <w:r w:rsidRPr="006B713A">
              <w:rPr>
                <w:rFonts w:ascii="Times" w:eastAsia="Times New Roman" w:hAnsi="Times" w:cs="Times New Roman"/>
                <w:sz w:val="20"/>
                <w:szCs w:val="20"/>
              </w:rPr>
              <w:t>Juzayy</w:t>
            </w:r>
            <w:proofErr w:type="spellEnd"/>
            <w:r w:rsidRPr="006B713A">
              <w:rPr>
                <w:rFonts w:ascii="Times" w:eastAsia="Times New Roman" w:hAnsi="Times" w:cs="Times New Roman"/>
                <w:sz w:val="20"/>
                <w:szCs w:val="20"/>
              </w:rPr>
              <w:t xml:space="preserve">, who finished distilling them into what became the </w:t>
            </w:r>
            <w:proofErr w:type="spellStart"/>
            <w:r w:rsidRPr="006B713A">
              <w:rPr>
                <w:rFonts w:ascii="Times" w:eastAsia="Times New Roman" w:hAnsi="Times" w:cs="Times New Roman"/>
                <w:i/>
                <w:iCs/>
                <w:sz w:val="20"/>
                <w:szCs w:val="20"/>
              </w:rPr>
              <w:t>Rihla</w:t>
            </w:r>
            <w:proofErr w:type="spellEnd"/>
            <w:r w:rsidRPr="006B713A">
              <w:rPr>
                <w:rFonts w:ascii="Times" w:eastAsia="Times New Roman" w:hAnsi="Times" w:cs="Times New Roman"/>
                <w:sz w:val="20"/>
                <w:szCs w:val="20"/>
              </w:rPr>
              <w:t xml:space="preserve"> some two years later—just shortly before his own death. In his introduction, </w:t>
            </w:r>
            <w:proofErr w:type="spellStart"/>
            <w:r w:rsidRPr="006B713A">
              <w:rPr>
                <w:rFonts w:ascii="Times" w:eastAsia="Times New Roman" w:hAnsi="Times" w:cs="Times New Roman"/>
                <w:sz w:val="20"/>
                <w:szCs w:val="20"/>
              </w:rPr>
              <w:t>Ibn</w:t>
            </w:r>
            <w:proofErr w:type="spellEnd"/>
            <w:r w:rsidRPr="006B713A">
              <w:rPr>
                <w:rFonts w:ascii="Times" w:eastAsia="Times New Roman" w:hAnsi="Times" w:cs="Times New Roman"/>
                <w:sz w:val="20"/>
                <w:szCs w:val="20"/>
              </w:rPr>
              <w:t xml:space="preserve"> </w:t>
            </w:r>
            <w:proofErr w:type="spellStart"/>
            <w:r w:rsidRPr="006B713A">
              <w:rPr>
                <w:rFonts w:ascii="Times" w:eastAsia="Times New Roman" w:hAnsi="Times" w:cs="Times New Roman"/>
                <w:sz w:val="20"/>
                <w:szCs w:val="20"/>
              </w:rPr>
              <w:t>Juzayy</w:t>
            </w:r>
            <w:proofErr w:type="spellEnd"/>
            <w:r w:rsidRPr="006B713A">
              <w:rPr>
                <w:rFonts w:ascii="Times" w:eastAsia="Times New Roman" w:hAnsi="Times" w:cs="Times New Roman"/>
                <w:sz w:val="20"/>
                <w:szCs w:val="20"/>
              </w:rPr>
              <w:t xml:space="preserve"> called </w:t>
            </w:r>
            <w:proofErr w:type="spellStart"/>
            <w:r w:rsidRPr="006B713A">
              <w:rPr>
                <w:rFonts w:ascii="Times" w:eastAsia="Times New Roman" w:hAnsi="Times" w:cs="Times New Roman"/>
                <w:sz w:val="20"/>
                <w:szCs w:val="20"/>
              </w:rPr>
              <w:t>Ibn</w:t>
            </w:r>
            <w:proofErr w:type="spellEnd"/>
            <w:r w:rsidRPr="006B713A">
              <w:rPr>
                <w:rFonts w:ascii="Times" w:eastAsia="Times New Roman" w:hAnsi="Times" w:cs="Times New Roman"/>
                <w:sz w:val="20"/>
                <w:szCs w:val="20"/>
              </w:rPr>
              <w:t xml:space="preserve"> Battuta “the most trustworthy and veracious traveler, the ranger of the earth and traverser of its climes in length and breadth</w:t>
            </w:r>
            <w:proofErr w:type="gramStart"/>
            <w:r w:rsidRPr="006B713A">
              <w:rPr>
                <w:rFonts w:ascii="Times" w:eastAsia="Times New Roman" w:hAnsi="Times" w:cs="Times New Roman"/>
                <w:sz w:val="20"/>
                <w:szCs w:val="20"/>
              </w:rPr>
              <w:t>,...</w:t>
            </w:r>
            <w:proofErr w:type="gramEnd"/>
            <w:r w:rsidRPr="006B713A">
              <w:rPr>
                <w:rFonts w:ascii="Times" w:eastAsia="Times New Roman" w:hAnsi="Times" w:cs="Times New Roman"/>
                <w:sz w:val="20"/>
                <w:szCs w:val="20"/>
              </w:rPr>
              <w:t>” and averred that he himself had “rendered the sense of the narrative...in language which adequately expresses the purposes that [</w:t>
            </w:r>
            <w:proofErr w:type="spellStart"/>
            <w:r w:rsidRPr="006B713A">
              <w:rPr>
                <w:rFonts w:ascii="Times" w:eastAsia="Times New Roman" w:hAnsi="Times" w:cs="Times New Roman"/>
                <w:sz w:val="20"/>
                <w:szCs w:val="20"/>
              </w:rPr>
              <w:t>Ibn</w:t>
            </w:r>
            <w:proofErr w:type="spellEnd"/>
            <w:r w:rsidRPr="006B713A">
              <w:rPr>
                <w:rFonts w:ascii="Times" w:eastAsia="Times New Roman" w:hAnsi="Times" w:cs="Times New Roman"/>
                <w:sz w:val="20"/>
                <w:szCs w:val="20"/>
              </w:rPr>
              <w:t xml:space="preserve"> Battuta] had in mind and sets forth clearly the ends which he had in view. Frequently I have reported his words in his own phrasing, without omitting either root or branch.” At the end of the </w:t>
            </w:r>
            <w:proofErr w:type="spellStart"/>
            <w:r w:rsidRPr="006B713A">
              <w:rPr>
                <w:rFonts w:ascii="Times" w:eastAsia="Times New Roman" w:hAnsi="Times" w:cs="Times New Roman"/>
                <w:i/>
                <w:iCs/>
                <w:sz w:val="20"/>
                <w:szCs w:val="20"/>
              </w:rPr>
              <w:t>Rihla</w:t>
            </w:r>
            <w:proofErr w:type="spellEnd"/>
            <w:r w:rsidRPr="006B713A">
              <w:rPr>
                <w:rFonts w:ascii="Times" w:eastAsia="Times New Roman" w:hAnsi="Times" w:cs="Times New Roman"/>
                <w:sz w:val="20"/>
                <w:szCs w:val="20"/>
              </w:rPr>
              <w:t xml:space="preserve">, </w:t>
            </w:r>
            <w:proofErr w:type="spellStart"/>
            <w:r w:rsidRPr="006B713A">
              <w:rPr>
                <w:rFonts w:ascii="Times" w:eastAsia="Times New Roman" w:hAnsi="Times" w:cs="Times New Roman"/>
                <w:sz w:val="20"/>
                <w:szCs w:val="20"/>
              </w:rPr>
              <w:t>Ibn</w:t>
            </w:r>
            <w:proofErr w:type="spellEnd"/>
            <w:r w:rsidRPr="006B713A">
              <w:rPr>
                <w:rFonts w:ascii="Times" w:eastAsia="Times New Roman" w:hAnsi="Times" w:cs="Times New Roman"/>
                <w:sz w:val="20"/>
                <w:szCs w:val="20"/>
              </w:rPr>
              <w:t xml:space="preserve"> </w:t>
            </w:r>
            <w:proofErr w:type="spellStart"/>
            <w:r w:rsidRPr="006B713A">
              <w:rPr>
                <w:rFonts w:ascii="Times" w:eastAsia="Times New Roman" w:hAnsi="Times" w:cs="Times New Roman"/>
                <w:sz w:val="20"/>
                <w:szCs w:val="20"/>
              </w:rPr>
              <w:t>Juzayy</w:t>
            </w:r>
            <w:proofErr w:type="spellEnd"/>
            <w:r w:rsidRPr="006B713A">
              <w:rPr>
                <w:rFonts w:ascii="Times" w:eastAsia="Times New Roman" w:hAnsi="Times" w:cs="Times New Roman"/>
                <w:sz w:val="20"/>
                <w:szCs w:val="20"/>
              </w:rPr>
              <w:t xml:space="preserve"> wrote, “This completes the epitome I made of the composition of the </w:t>
            </w:r>
            <w:proofErr w:type="spellStart"/>
            <w:r w:rsidRPr="006B713A">
              <w:rPr>
                <w:rFonts w:ascii="Times" w:eastAsia="Times New Roman" w:hAnsi="Times" w:cs="Times New Roman"/>
                <w:sz w:val="20"/>
                <w:szCs w:val="20"/>
              </w:rPr>
              <w:t>shaykh</w:t>
            </w:r>
            <w:proofErr w:type="spellEnd"/>
            <w:r w:rsidRPr="006B713A">
              <w:rPr>
                <w:rFonts w:ascii="Times" w:eastAsia="Times New Roman" w:hAnsi="Times" w:cs="Times New Roman"/>
                <w:sz w:val="20"/>
                <w:szCs w:val="20"/>
              </w:rPr>
              <w:t xml:space="preserve"> Abu ’</w:t>
            </w:r>
            <w:proofErr w:type="spellStart"/>
            <w:r w:rsidRPr="006B713A">
              <w:rPr>
                <w:rFonts w:ascii="Times" w:eastAsia="Times New Roman" w:hAnsi="Times" w:cs="Times New Roman"/>
                <w:sz w:val="20"/>
                <w:szCs w:val="20"/>
              </w:rPr>
              <w:t>Abdallah</w:t>
            </w:r>
            <w:proofErr w:type="spellEnd"/>
            <w:r w:rsidRPr="006B713A">
              <w:rPr>
                <w:rFonts w:ascii="Times" w:eastAsia="Times New Roman" w:hAnsi="Times" w:cs="Times New Roman"/>
                <w:sz w:val="20"/>
                <w:szCs w:val="20"/>
              </w:rPr>
              <w:t xml:space="preserve"> Muhammad </w:t>
            </w:r>
            <w:proofErr w:type="spellStart"/>
            <w:r w:rsidRPr="006B713A">
              <w:rPr>
                <w:rFonts w:ascii="Times" w:eastAsia="Times New Roman" w:hAnsi="Times" w:cs="Times New Roman"/>
                <w:sz w:val="20"/>
                <w:szCs w:val="20"/>
              </w:rPr>
              <w:t>ibn</w:t>
            </w:r>
            <w:proofErr w:type="spellEnd"/>
            <w:r w:rsidRPr="006B713A">
              <w:rPr>
                <w:rFonts w:ascii="Times" w:eastAsia="Times New Roman" w:hAnsi="Times" w:cs="Times New Roman"/>
                <w:sz w:val="20"/>
                <w:szCs w:val="20"/>
              </w:rPr>
              <w:t xml:space="preserve"> Battuta, God ennoble him. It is obvious to anyone of intelligence that [he] is the traveler of the age, [and] if anyone were to call him ‘the traveler of the [entire Muslim] community’ he would not exaggerate.” </w:t>
            </w:r>
          </w:p>
        </w:tc>
      </w:tr>
    </w:tbl>
    <w:p w14:paraId="737CF531"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 xml:space="preserve">After that, little is heard about the </w:t>
      </w:r>
      <w:proofErr w:type="spellStart"/>
      <w:r w:rsidRPr="006B713A">
        <w:rPr>
          <w:rFonts w:ascii="Times" w:hAnsi="Times" w:cs="Times New Roman"/>
          <w:i/>
          <w:iCs/>
          <w:sz w:val="20"/>
          <w:szCs w:val="20"/>
        </w:rPr>
        <w:t>Rihla</w:t>
      </w:r>
      <w:proofErr w:type="spellEnd"/>
      <w:r w:rsidRPr="006B713A">
        <w:rPr>
          <w:rFonts w:ascii="Times" w:hAnsi="Times" w:cs="Times New Roman"/>
          <w:i/>
          <w:iCs/>
          <w:sz w:val="20"/>
          <w:szCs w:val="20"/>
        </w:rPr>
        <w:t>,</w:t>
      </w:r>
      <w:r w:rsidRPr="006B713A">
        <w:rPr>
          <w:rFonts w:ascii="Times" w:hAnsi="Times" w:cs="Times New Roman"/>
          <w:sz w:val="20"/>
          <w:szCs w:val="20"/>
        </w:rPr>
        <w:t xml:space="preserve"> although it circulated in Arabic, mostly in the </w:t>
      </w:r>
      <w:proofErr w:type="spellStart"/>
      <w:r w:rsidRPr="006B713A">
        <w:rPr>
          <w:rFonts w:ascii="Times" w:hAnsi="Times" w:cs="Times New Roman"/>
          <w:sz w:val="20"/>
          <w:szCs w:val="20"/>
        </w:rPr>
        <w:t>Maghrib</w:t>
      </w:r>
      <w:proofErr w:type="spellEnd"/>
      <w:r w:rsidRPr="006B713A">
        <w:rPr>
          <w:rFonts w:ascii="Times" w:hAnsi="Times" w:cs="Times New Roman"/>
          <w:sz w:val="20"/>
          <w:szCs w:val="20"/>
        </w:rPr>
        <w:t xml:space="preserve">, until European scholars rediscovered it a century and a half ago. It attracted the interest of historian Sir Hamilton Gibb, whose unabridged translation made the </w:t>
      </w:r>
      <w:proofErr w:type="spellStart"/>
      <w:r w:rsidRPr="006B713A">
        <w:rPr>
          <w:rFonts w:ascii="Times" w:hAnsi="Times" w:cs="Times New Roman"/>
          <w:i/>
          <w:iCs/>
          <w:sz w:val="20"/>
          <w:szCs w:val="20"/>
        </w:rPr>
        <w:t>Rihla</w:t>
      </w:r>
      <w:proofErr w:type="spellEnd"/>
      <w:r w:rsidRPr="006B713A">
        <w:rPr>
          <w:rFonts w:ascii="Times" w:hAnsi="Times" w:cs="Times New Roman"/>
          <w:sz w:val="20"/>
          <w:szCs w:val="20"/>
        </w:rPr>
        <w:t xml:space="preserve"> widely available in English beginning in 1958, and from whose definitive, four-volume work (with minor liberties) the translations in this article have been taken.</w:t>
      </w:r>
    </w:p>
    <w:p w14:paraId="1BD74719" w14:textId="77777777" w:rsidR="006B713A" w:rsidRPr="006B713A" w:rsidRDefault="006B713A" w:rsidP="006B713A">
      <w:pPr>
        <w:spacing w:before="100" w:beforeAutospacing="1" w:after="100" w:afterAutospacing="1"/>
        <w:rPr>
          <w:rFonts w:ascii="Times" w:hAnsi="Times" w:cs="Times New Roman"/>
          <w:sz w:val="20"/>
          <w:szCs w:val="20"/>
        </w:rPr>
      </w:pPr>
      <w:r>
        <w:rPr>
          <w:rFonts w:ascii="Times" w:hAnsi="Times" w:cs="Times New Roman"/>
          <w:noProof/>
          <w:color w:val="263562"/>
          <w:sz w:val="27"/>
          <w:szCs w:val="27"/>
        </w:rPr>
        <w:drawing>
          <wp:inline distT="0" distB="0" distL="0" distR="0" wp14:anchorId="1F14CA00" wp14:editId="7B961D1D">
            <wp:extent cx="355600" cy="965200"/>
            <wp:effectExtent l="0" t="0" r="0" b="0"/>
            <wp:docPr id="93" name="Picture 93" descr="http://www.saudiaramcoworld.com/issue/200004/images/part3/letter_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saudiaramcoworld.com/issue/200004/images/part3/letter_I.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5600" cy="965200"/>
                    </a:xfrm>
                    <a:prstGeom prst="rect">
                      <a:avLst/>
                    </a:prstGeom>
                    <a:noFill/>
                    <a:ln>
                      <a:noFill/>
                    </a:ln>
                  </pic:spPr>
                </pic:pic>
              </a:graphicData>
            </a:graphic>
          </wp:inline>
        </w:drawing>
      </w:r>
      <w:proofErr w:type="spellStart"/>
      <w:proofErr w:type="gramStart"/>
      <w:r w:rsidRPr="006B713A">
        <w:rPr>
          <w:rFonts w:ascii="Times" w:hAnsi="Times" w:cs="Times New Roman"/>
          <w:sz w:val="20"/>
          <w:szCs w:val="20"/>
        </w:rPr>
        <w:t>bn</w:t>
      </w:r>
      <w:proofErr w:type="spellEnd"/>
      <w:proofErr w:type="gramEnd"/>
      <w:r w:rsidRPr="006B713A">
        <w:rPr>
          <w:rFonts w:ascii="Times" w:hAnsi="Times" w:cs="Times New Roman"/>
          <w:sz w:val="20"/>
          <w:szCs w:val="20"/>
        </w:rPr>
        <w:t xml:space="preserve"> Battuta died in 1369 at the age of 65. His death came 11 or 12 years after he finished dictating the </w:t>
      </w:r>
      <w:proofErr w:type="spellStart"/>
      <w:r w:rsidRPr="006B713A">
        <w:rPr>
          <w:rFonts w:ascii="Times" w:hAnsi="Times" w:cs="Times New Roman"/>
          <w:i/>
          <w:iCs/>
          <w:sz w:val="20"/>
          <w:szCs w:val="20"/>
        </w:rPr>
        <w:t>Rihla</w:t>
      </w:r>
      <w:proofErr w:type="spellEnd"/>
      <w:r w:rsidRPr="006B713A">
        <w:rPr>
          <w:rFonts w:ascii="Times" w:hAnsi="Times" w:cs="Times New Roman"/>
          <w:i/>
          <w:iCs/>
          <w:sz w:val="20"/>
          <w:szCs w:val="20"/>
        </w:rPr>
        <w:t>,</w:t>
      </w:r>
      <w:r w:rsidRPr="006B713A">
        <w:rPr>
          <w:rFonts w:ascii="Times" w:hAnsi="Times" w:cs="Times New Roman"/>
          <w:sz w:val="20"/>
          <w:szCs w:val="20"/>
        </w:rPr>
        <w:t xml:space="preserve"> a project that appears to have come to an end with the death of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w:t>
      </w:r>
      <w:proofErr w:type="spellStart"/>
      <w:r w:rsidRPr="006B713A">
        <w:rPr>
          <w:rFonts w:ascii="Times" w:hAnsi="Times" w:cs="Times New Roman"/>
          <w:sz w:val="20"/>
          <w:szCs w:val="20"/>
        </w:rPr>
        <w:t>Juzayy</w:t>
      </w:r>
      <w:proofErr w:type="spellEnd"/>
      <w:r w:rsidRPr="006B713A">
        <w:rPr>
          <w:rFonts w:ascii="Times" w:hAnsi="Times" w:cs="Times New Roman"/>
          <w:sz w:val="20"/>
          <w:szCs w:val="20"/>
        </w:rPr>
        <w:t xml:space="preserve">. We know nothing of the rest of </w:t>
      </w:r>
      <w:proofErr w:type="spellStart"/>
      <w:r w:rsidRPr="006B713A">
        <w:rPr>
          <w:rFonts w:ascii="Times" w:hAnsi="Times" w:cs="Times New Roman"/>
          <w:sz w:val="20"/>
          <w:szCs w:val="20"/>
        </w:rPr>
        <w:t>Ibn</w:t>
      </w:r>
      <w:proofErr w:type="spellEnd"/>
      <w:r w:rsidRPr="006B713A">
        <w:rPr>
          <w:rFonts w:ascii="Times" w:hAnsi="Times" w:cs="Times New Roman"/>
          <w:sz w:val="20"/>
          <w:szCs w:val="20"/>
        </w:rPr>
        <w:t xml:space="preserve"> Battuta's life, except that he served as a </w:t>
      </w:r>
      <w:proofErr w:type="spellStart"/>
      <w:r w:rsidRPr="006B713A">
        <w:rPr>
          <w:rFonts w:ascii="Times" w:hAnsi="Times" w:cs="Times New Roman"/>
          <w:i/>
          <w:iCs/>
          <w:sz w:val="20"/>
          <w:szCs w:val="20"/>
        </w:rPr>
        <w:t>qadi</w:t>
      </w:r>
      <w:proofErr w:type="spellEnd"/>
      <w:r w:rsidRPr="006B713A">
        <w:rPr>
          <w:rFonts w:ascii="Times" w:hAnsi="Times" w:cs="Times New Roman"/>
          <w:sz w:val="20"/>
          <w:szCs w:val="20"/>
        </w:rPr>
        <w:t xml:space="preserve"> in an unrecorded Moroccan town. He had no known descendants in Morocco.</w:t>
      </w:r>
    </w:p>
    <w:p w14:paraId="2CCF4BF2"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 xml:space="preserve">As to his world, one of the great virtues of the </w:t>
      </w:r>
      <w:proofErr w:type="spellStart"/>
      <w:r w:rsidRPr="006B713A">
        <w:rPr>
          <w:rFonts w:ascii="Times" w:hAnsi="Times" w:cs="Times New Roman"/>
          <w:i/>
          <w:iCs/>
          <w:sz w:val="20"/>
          <w:szCs w:val="20"/>
        </w:rPr>
        <w:t>Rihla</w:t>
      </w:r>
      <w:proofErr w:type="spellEnd"/>
      <w:r w:rsidRPr="006B713A">
        <w:rPr>
          <w:rFonts w:ascii="Times" w:hAnsi="Times" w:cs="Times New Roman"/>
          <w:sz w:val="20"/>
          <w:szCs w:val="20"/>
        </w:rPr>
        <w:t xml:space="preserve"> is that it is so voluminous that everyone who reads it finds facets to enjoy. Let us focus for a concluding moment on one largely unremarked but very important aspect of the work: Local markets. Here are the prices of chickens, there the markups for salt, and everywhere the cash and barter prices for no end of eggs, cucumbers, yams, jewelry, household items, perfumes, carpets, and so on, to say nothing of the cash price for other cash. The </w:t>
      </w:r>
      <w:proofErr w:type="spellStart"/>
      <w:r w:rsidRPr="006B713A">
        <w:rPr>
          <w:rFonts w:ascii="Times" w:hAnsi="Times" w:cs="Times New Roman"/>
          <w:i/>
          <w:iCs/>
          <w:sz w:val="20"/>
          <w:szCs w:val="20"/>
        </w:rPr>
        <w:t>Rihla</w:t>
      </w:r>
      <w:proofErr w:type="spellEnd"/>
      <w:r w:rsidRPr="006B713A">
        <w:rPr>
          <w:rFonts w:ascii="Times" w:hAnsi="Times" w:cs="Times New Roman"/>
          <w:sz w:val="20"/>
          <w:szCs w:val="20"/>
        </w:rPr>
        <w:t xml:space="preserve"> is our era's only available stroll through the supermarkets and banks of the early 14th century, the only source for the </w:t>
      </w:r>
      <w:r w:rsidRPr="006B713A">
        <w:rPr>
          <w:rFonts w:ascii="Times" w:hAnsi="Times" w:cs="Times New Roman"/>
          <w:i/>
          <w:iCs/>
          <w:sz w:val="20"/>
          <w:szCs w:val="20"/>
        </w:rPr>
        <w:t xml:space="preserve">longue </w:t>
      </w:r>
      <w:proofErr w:type="spellStart"/>
      <w:r w:rsidRPr="006B713A">
        <w:rPr>
          <w:rFonts w:ascii="Times" w:hAnsi="Times" w:cs="Times New Roman"/>
          <w:i/>
          <w:iCs/>
          <w:sz w:val="20"/>
          <w:szCs w:val="20"/>
        </w:rPr>
        <w:t>durée</w:t>
      </w:r>
      <w:proofErr w:type="spellEnd"/>
      <w:r w:rsidRPr="006B713A">
        <w:rPr>
          <w:rFonts w:ascii="Times" w:hAnsi="Times" w:cs="Times New Roman"/>
          <w:sz w:val="20"/>
          <w:szCs w:val="20"/>
        </w:rPr>
        <w:t xml:space="preserve"> view of history that became so influential in the second half of the 20th century. Put these details together with his descriptions of transport and delivery infrastructure, support them with his specifics on the number and funding of </w:t>
      </w:r>
      <w:proofErr w:type="spellStart"/>
      <w:r w:rsidRPr="006B713A">
        <w:rPr>
          <w:rFonts w:ascii="Times" w:hAnsi="Times" w:cs="Times New Roman"/>
          <w:i/>
          <w:iCs/>
          <w:sz w:val="20"/>
          <w:szCs w:val="20"/>
        </w:rPr>
        <w:t>waqfs</w:t>
      </w:r>
      <w:proofErr w:type="spellEnd"/>
      <w:r w:rsidRPr="006B713A">
        <w:rPr>
          <w:rFonts w:ascii="Times" w:hAnsi="Times" w:cs="Times New Roman"/>
          <w:i/>
          <w:iCs/>
          <w:sz w:val="20"/>
          <w:szCs w:val="20"/>
        </w:rPr>
        <w:t>, madrasas,</w:t>
      </w:r>
      <w:r w:rsidRPr="006B713A">
        <w:rPr>
          <w:rFonts w:ascii="Times" w:hAnsi="Times" w:cs="Times New Roman"/>
          <w:sz w:val="20"/>
          <w:szCs w:val="20"/>
        </w:rPr>
        <w:t xml:space="preserve"> royal entourages, modes of taxation, armies, shipbuilding and the organizing of caravans, and there takes shape before our eyes an enormous canvas detailing the workings of an intricate, sophisticated, global, pre-industrial economy.</w:t>
      </w:r>
    </w:p>
    <w:p w14:paraId="27A14FCB" w14:textId="77777777" w:rsidR="006B713A" w:rsidRP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Our delight in his gift, as we contemplate the wonders of his travels, lives on.</w:t>
      </w:r>
    </w:p>
    <w:tbl>
      <w:tblPr>
        <w:tblW w:w="10760" w:type="dxa"/>
        <w:tblCellSpacing w:w="0" w:type="dxa"/>
        <w:tblCellMar>
          <w:top w:w="200" w:type="dxa"/>
          <w:left w:w="200" w:type="dxa"/>
          <w:bottom w:w="200" w:type="dxa"/>
          <w:right w:w="200" w:type="dxa"/>
        </w:tblCellMar>
        <w:tblLook w:val="04A0" w:firstRow="1" w:lastRow="0" w:firstColumn="1" w:lastColumn="0" w:noHBand="0" w:noVBand="1"/>
      </w:tblPr>
      <w:tblGrid>
        <w:gridCol w:w="2000"/>
        <w:gridCol w:w="8760"/>
      </w:tblGrid>
      <w:tr w:rsidR="006B713A" w:rsidRPr="006B713A" w14:paraId="714BA04A" w14:textId="77777777" w:rsidTr="006B713A">
        <w:trPr>
          <w:tblCellSpacing w:w="0" w:type="dxa"/>
        </w:trPr>
        <w:tc>
          <w:tcPr>
            <w:tcW w:w="0" w:type="auto"/>
            <w:shd w:val="clear" w:color="auto" w:fill="FFE4B8"/>
            <w:hideMark/>
          </w:tcPr>
          <w:p w14:paraId="727EE028" w14:textId="77777777" w:rsidR="006B713A" w:rsidRPr="006B713A" w:rsidRDefault="006B713A" w:rsidP="006B713A">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48E7EDCD" wp14:editId="049AAC84">
                  <wp:extent cx="1003300" cy="1270000"/>
                  <wp:effectExtent l="0" t="0" r="12700" b="0"/>
                  <wp:docPr id="94" name="Picture 94" descr="ouglas Bul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ouglas Bulli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03300" cy="1270000"/>
                          </a:xfrm>
                          <a:prstGeom prst="rect">
                            <a:avLst/>
                          </a:prstGeom>
                          <a:noFill/>
                          <a:ln>
                            <a:noFill/>
                          </a:ln>
                        </pic:spPr>
                      </pic:pic>
                    </a:graphicData>
                  </a:graphic>
                </wp:inline>
              </w:drawing>
            </w:r>
          </w:p>
        </w:tc>
        <w:tc>
          <w:tcPr>
            <w:tcW w:w="0" w:type="auto"/>
            <w:shd w:val="clear" w:color="auto" w:fill="FFE4B8"/>
            <w:hideMark/>
          </w:tcPr>
          <w:p w14:paraId="086A4E54" w14:textId="77777777" w:rsidR="006B713A" w:rsidRPr="006B713A" w:rsidRDefault="006B713A" w:rsidP="006B713A">
            <w:pPr>
              <w:spacing w:before="100" w:beforeAutospacing="1" w:after="100" w:afterAutospacing="1"/>
              <w:rPr>
                <w:rFonts w:ascii="Times" w:hAnsi="Times" w:cs="Times New Roman"/>
                <w:sz w:val="18"/>
                <w:szCs w:val="18"/>
              </w:rPr>
            </w:pPr>
            <w:r w:rsidRPr="006B713A">
              <w:rPr>
                <w:rFonts w:ascii="Times" w:hAnsi="Times" w:cs="Times New Roman"/>
                <w:b/>
                <w:bCs/>
                <w:sz w:val="18"/>
                <w:szCs w:val="18"/>
              </w:rPr>
              <w:t xml:space="preserve">Douglas </w:t>
            </w:r>
            <w:proofErr w:type="spellStart"/>
            <w:r w:rsidRPr="006B713A">
              <w:rPr>
                <w:rFonts w:ascii="Times" w:hAnsi="Times" w:cs="Times New Roman"/>
                <w:b/>
                <w:bCs/>
                <w:sz w:val="18"/>
                <w:szCs w:val="18"/>
              </w:rPr>
              <w:t>Bullis</w:t>
            </w:r>
            <w:proofErr w:type="spellEnd"/>
            <w:r w:rsidRPr="006B713A">
              <w:rPr>
                <w:rFonts w:ascii="Times" w:hAnsi="Times" w:cs="Times New Roman"/>
                <w:sz w:val="18"/>
                <w:szCs w:val="18"/>
              </w:rPr>
              <w:t xml:space="preserve"> </w:t>
            </w:r>
            <w:r w:rsidRPr="006B713A">
              <w:rPr>
                <w:rFonts w:ascii="Times" w:hAnsi="Times" w:cs="Times New Roman"/>
                <w:i/>
                <w:iCs/>
                <w:sz w:val="18"/>
                <w:szCs w:val="18"/>
              </w:rPr>
              <w:t xml:space="preserve">is a researcher and writer who </w:t>
            </w:r>
            <w:proofErr w:type="gramStart"/>
            <w:r w:rsidRPr="006B713A">
              <w:rPr>
                <w:rFonts w:ascii="Times" w:hAnsi="Times" w:cs="Times New Roman"/>
                <w:i/>
                <w:iCs/>
                <w:sz w:val="18"/>
                <w:szCs w:val="18"/>
              </w:rPr>
              <w:t>specializes</w:t>
            </w:r>
            <w:proofErr w:type="gramEnd"/>
            <w:r w:rsidRPr="006B713A">
              <w:rPr>
                <w:rFonts w:ascii="Times" w:hAnsi="Times" w:cs="Times New Roman"/>
                <w:i/>
                <w:iCs/>
                <w:sz w:val="18"/>
                <w:szCs w:val="18"/>
              </w:rPr>
              <w:t xml:space="preserve"> in the Arab and Asian Muslim worlds. He divides his time between Southeast Asia and India, and can be reached at </w:t>
            </w:r>
            <w:hyperlink r:id="rId45" w:history="1">
              <w:r w:rsidRPr="006B713A">
                <w:rPr>
                  <w:rFonts w:ascii="Times" w:hAnsi="Times" w:cs="Times New Roman"/>
                  <w:i/>
                  <w:iCs/>
                  <w:color w:val="0000FF"/>
                  <w:sz w:val="18"/>
                  <w:szCs w:val="18"/>
                  <w:u w:val="single"/>
                </w:rPr>
                <w:t>AtelierBks@aol.com</w:t>
              </w:r>
            </w:hyperlink>
            <w:r w:rsidRPr="006B713A">
              <w:rPr>
                <w:rFonts w:ascii="Times" w:hAnsi="Times" w:cs="Times New Roman"/>
                <w:i/>
                <w:iCs/>
                <w:sz w:val="18"/>
                <w:szCs w:val="18"/>
              </w:rPr>
              <w:t xml:space="preserve"> or </w:t>
            </w:r>
            <w:hyperlink r:id="rId46" w:history="1">
              <w:r w:rsidRPr="006B713A">
                <w:rPr>
                  <w:rFonts w:ascii="Times" w:hAnsi="Times" w:cs="Times New Roman"/>
                  <w:i/>
                  <w:iCs/>
                  <w:color w:val="0000FF"/>
                  <w:sz w:val="18"/>
                  <w:szCs w:val="18"/>
                  <w:u w:val="single"/>
                </w:rPr>
                <w:t>douglasbullis@hotmail.com</w:t>
              </w:r>
            </w:hyperlink>
            <w:r w:rsidRPr="006B713A">
              <w:rPr>
                <w:rFonts w:ascii="Times" w:hAnsi="Times" w:cs="Times New Roman"/>
                <w:i/>
                <w:iCs/>
                <w:sz w:val="18"/>
                <w:szCs w:val="18"/>
              </w:rPr>
              <w:t>.</w:t>
            </w:r>
          </w:p>
        </w:tc>
      </w:tr>
      <w:tr w:rsidR="006B713A" w:rsidRPr="006B713A" w14:paraId="7536CC2F" w14:textId="77777777" w:rsidTr="006B713A">
        <w:trPr>
          <w:tblCellSpacing w:w="0" w:type="dxa"/>
        </w:trPr>
        <w:tc>
          <w:tcPr>
            <w:tcW w:w="0" w:type="auto"/>
            <w:shd w:val="clear" w:color="auto" w:fill="FFE4B8"/>
            <w:hideMark/>
          </w:tcPr>
          <w:p w14:paraId="7D51246D" w14:textId="77777777" w:rsidR="006B713A" w:rsidRPr="006B713A" w:rsidRDefault="006B713A" w:rsidP="006B713A">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3CD8EBAA" wp14:editId="68D5BCEF">
                  <wp:extent cx="1003300" cy="1270000"/>
                  <wp:effectExtent l="0" t="0" r="12700" b="0"/>
                  <wp:docPr id="95" name="Picture 95" descr="orman  MacDon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orman  MacDonal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03300" cy="1270000"/>
                          </a:xfrm>
                          <a:prstGeom prst="rect">
                            <a:avLst/>
                          </a:prstGeom>
                          <a:noFill/>
                          <a:ln>
                            <a:noFill/>
                          </a:ln>
                        </pic:spPr>
                      </pic:pic>
                    </a:graphicData>
                  </a:graphic>
                </wp:inline>
              </w:drawing>
            </w:r>
          </w:p>
        </w:tc>
        <w:tc>
          <w:tcPr>
            <w:tcW w:w="0" w:type="auto"/>
            <w:shd w:val="clear" w:color="auto" w:fill="FFE4B8"/>
            <w:hideMark/>
          </w:tcPr>
          <w:p w14:paraId="2CEF5904" w14:textId="77777777" w:rsidR="006B713A" w:rsidRPr="006B713A" w:rsidRDefault="006B713A" w:rsidP="006B713A">
            <w:pPr>
              <w:rPr>
                <w:rFonts w:ascii="Times" w:eastAsia="Times New Roman" w:hAnsi="Times" w:cs="Times New Roman"/>
                <w:sz w:val="18"/>
                <w:szCs w:val="18"/>
              </w:rPr>
            </w:pPr>
            <w:r w:rsidRPr="006B713A">
              <w:rPr>
                <w:rFonts w:ascii="Times" w:eastAsia="Times New Roman" w:hAnsi="Times" w:cs="Times New Roman"/>
                <w:b/>
                <w:bCs/>
                <w:sz w:val="18"/>
                <w:szCs w:val="18"/>
              </w:rPr>
              <w:t>Norman MacDonald</w:t>
            </w:r>
            <w:r w:rsidRPr="006B713A">
              <w:rPr>
                <w:rFonts w:ascii="Times" w:eastAsia="Times New Roman" w:hAnsi="Times" w:cs="Times New Roman"/>
                <w:sz w:val="18"/>
                <w:szCs w:val="18"/>
              </w:rPr>
              <w:t xml:space="preserve"> </w:t>
            </w:r>
            <w:r w:rsidRPr="006B713A">
              <w:rPr>
                <w:rFonts w:ascii="Times" w:eastAsia="Times New Roman" w:hAnsi="Times" w:cs="Times New Roman"/>
                <w:i/>
                <w:iCs/>
                <w:sz w:val="18"/>
                <w:szCs w:val="18"/>
              </w:rPr>
              <w:t>has illustrated more than 25 articles for</w:t>
            </w:r>
            <w:r w:rsidRPr="006B713A">
              <w:rPr>
                <w:rFonts w:ascii="Times" w:eastAsia="Times New Roman" w:hAnsi="Times" w:cs="Times New Roman"/>
                <w:sz w:val="18"/>
                <w:szCs w:val="18"/>
              </w:rPr>
              <w:t xml:space="preserve"> Aramco World</w:t>
            </w:r>
            <w:r w:rsidRPr="006B713A">
              <w:rPr>
                <w:rFonts w:ascii="Times" w:eastAsia="Times New Roman" w:hAnsi="Times" w:cs="Times New Roman"/>
                <w:i/>
                <w:iCs/>
                <w:sz w:val="18"/>
                <w:szCs w:val="18"/>
              </w:rPr>
              <w:t>. He lives in Amsterdam, and became a grandfather while carrying out the present assignment.</w:t>
            </w:r>
          </w:p>
        </w:tc>
      </w:tr>
    </w:tbl>
    <w:p w14:paraId="52443031" w14:textId="77777777" w:rsidR="006B713A" w:rsidRDefault="006B713A" w:rsidP="006B713A">
      <w:pPr>
        <w:spacing w:before="100" w:beforeAutospacing="1" w:after="100" w:afterAutospacing="1"/>
        <w:rPr>
          <w:rFonts w:ascii="Times" w:hAnsi="Times" w:cs="Times New Roman"/>
          <w:sz w:val="20"/>
          <w:szCs w:val="20"/>
        </w:rPr>
      </w:pPr>
      <w:r w:rsidRPr="006B713A">
        <w:rPr>
          <w:rFonts w:ascii="Times" w:hAnsi="Times" w:cs="Times New Roman"/>
          <w:sz w:val="20"/>
          <w:szCs w:val="20"/>
        </w:rPr>
        <w:t>This article appe</w:t>
      </w:r>
      <w:r w:rsidR="00100229">
        <w:rPr>
          <w:rFonts w:ascii="Times" w:hAnsi="Times" w:cs="Times New Roman"/>
          <w:sz w:val="20"/>
          <w:szCs w:val="20"/>
        </w:rPr>
        <w:t>ared on pages 2</w:t>
      </w:r>
      <w:r w:rsidRPr="006B713A">
        <w:rPr>
          <w:rFonts w:ascii="Times" w:hAnsi="Times" w:cs="Times New Roman"/>
          <w:sz w:val="20"/>
          <w:szCs w:val="20"/>
        </w:rPr>
        <w:t xml:space="preserve">-39 of the July/August 2000 print edition of </w:t>
      </w:r>
      <w:r w:rsidRPr="006B713A">
        <w:rPr>
          <w:rFonts w:ascii="Times" w:hAnsi="Times" w:cs="Times New Roman"/>
          <w:i/>
          <w:iCs/>
          <w:sz w:val="20"/>
          <w:szCs w:val="20"/>
        </w:rPr>
        <w:t>Saudi Aramco World</w:t>
      </w:r>
      <w:r w:rsidRPr="006B713A">
        <w:rPr>
          <w:rFonts w:ascii="Times" w:hAnsi="Times" w:cs="Times New Roman"/>
          <w:sz w:val="20"/>
          <w:szCs w:val="20"/>
        </w:rPr>
        <w:t>.</w:t>
      </w:r>
    </w:p>
    <w:p w14:paraId="1CF9B13A" w14:textId="77777777" w:rsidR="00100229" w:rsidRPr="006B713A" w:rsidRDefault="00781781" w:rsidP="006B713A">
      <w:pPr>
        <w:spacing w:before="100" w:beforeAutospacing="1" w:after="100" w:afterAutospacing="1"/>
        <w:rPr>
          <w:rFonts w:ascii="Times" w:hAnsi="Times" w:cs="Times New Roman"/>
          <w:sz w:val="20"/>
          <w:szCs w:val="20"/>
        </w:rPr>
      </w:pPr>
      <w:hyperlink r:id="rId48" w:history="1">
        <w:r w:rsidR="00100229" w:rsidRPr="00E86C3E">
          <w:rPr>
            <w:rStyle w:val="Hyperlink"/>
            <w:rFonts w:ascii="Times" w:hAnsi="Times" w:cs="Times New Roman"/>
            <w:sz w:val="20"/>
            <w:szCs w:val="20"/>
          </w:rPr>
          <w:t>http://www.saudiaramcoworld.com/issue/200004/the.longest.hajj.the.journeys.of.ibn.battuta-editor.s.note.htm</w:t>
        </w:r>
      </w:hyperlink>
      <w:r w:rsidR="00100229">
        <w:rPr>
          <w:rFonts w:ascii="Times" w:hAnsi="Times" w:cs="Times New Roman"/>
          <w:sz w:val="20"/>
          <w:szCs w:val="20"/>
        </w:rPr>
        <w:t xml:space="preserve"> </w:t>
      </w:r>
    </w:p>
    <w:p w14:paraId="3210C75A" w14:textId="77777777" w:rsidR="00914F3F" w:rsidRDefault="00914F3F"/>
    <w:sectPr w:rsidR="00914F3F" w:rsidSect="00230130">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altName w:val="Arial"/>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713A"/>
    <w:rsid w:val="00100229"/>
    <w:rsid w:val="00230130"/>
    <w:rsid w:val="002334B0"/>
    <w:rsid w:val="00400998"/>
    <w:rsid w:val="006B713A"/>
    <w:rsid w:val="00781781"/>
    <w:rsid w:val="00840527"/>
    <w:rsid w:val="00914F3F"/>
    <w:rsid w:val="00C67870"/>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994D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B713A"/>
    <w:pPr>
      <w:spacing w:before="100" w:beforeAutospacing="1" w:after="100" w:afterAutospacing="1"/>
    </w:pPr>
    <w:rPr>
      <w:rFonts w:ascii="Times" w:hAnsi="Times" w:cs="Times New Roman"/>
      <w:sz w:val="20"/>
      <w:szCs w:val="20"/>
    </w:rPr>
  </w:style>
  <w:style w:type="character" w:styleId="Emphasis">
    <w:name w:val="Emphasis"/>
    <w:basedOn w:val="DefaultParagraphFont"/>
    <w:uiPriority w:val="20"/>
    <w:qFormat/>
    <w:rsid w:val="006B713A"/>
    <w:rPr>
      <w:i/>
      <w:iCs/>
    </w:rPr>
  </w:style>
  <w:style w:type="character" w:customStyle="1" w:styleId="pagetemplatebody">
    <w:name w:val="pagetemplatebody"/>
    <w:basedOn w:val="DefaultParagraphFont"/>
    <w:rsid w:val="006B713A"/>
  </w:style>
  <w:style w:type="paragraph" w:styleId="BalloonText">
    <w:name w:val="Balloon Text"/>
    <w:basedOn w:val="Normal"/>
    <w:link w:val="BalloonTextChar"/>
    <w:uiPriority w:val="99"/>
    <w:semiHidden/>
    <w:unhideWhenUsed/>
    <w:rsid w:val="006B713A"/>
    <w:rPr>
      <w:rFonts w:ascii="Lucida Grande" w:hAnsi="Lucida Grande"/>
      <w:sz w:val="18"/>
      <w:szCs w:val="18"/>
    </w:rPr>
  </w:style>
  <w:style w:type="character" w:customStyle="1" w:styleId="BalloonTextChar">
    <w:name w:val="Balloon Text Char"/>
    <w:basedOn w:val="DefaultParagraphFont"/>
    <w:link w:val="BalloonText"/>
    <w:uiPriority w:val="99"/>
    <w:semiHidden/>
    <w:rsid w:val="006B713A"/>
    <w:rPr>
      <w:rFonts w:ascii="Lucida Grande" w:hAnsi="Lucida Grande"/>
      <w:sz w:val="18"/>
      <w:szCs w:val="18"/>
    </w:rPr>
  </w:style>
  <w:style w:type="character" w:styleId="Hyperlink">
    <w:name w:val="Hyperlink"/>
    <w:basedOn w:val="DefaultParagraphFont"/>
    <w:uiPriority w:val="99"/>
    <w:unhideWhenUsed/>
    <w:rsid w:val="006B713A"/>
    <w:rPr>
      <w:color w:val="0000FF"/>
      <w:u w:val="single"/>
    </w:rPr>
  </w:style>
  <w:style w:type="character" w:customStyle="1" w:styleId="pagetemplateinprint">
    <w:name w:val="pagetemplateinprint"/>
    <w:basedOn w:val="DefaultParagraphFont"/>
    <w:rsid w:val="006B713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B713A"/>
    <w:pPr>
      <w:spacing w:before="100" w:beforeAutospacing="1" w:after="100" w:afterAutospacing="1"/>
    </w:pPr>
    <w:rPr>
      <w:rFonts w:ascii="Times" w:hAnsi="Times" w:cs="Times New Roman"/>
      <w:sz w:val="20"/>
      <w:szCs w:val="20"/>
    </w:rPr>
  </w:style>
  <w:style w:type="character" w:styleId="Emphasis">
    <w:name w:val="Emphasis"/>
    <w:basedOn w:val="DefaultParagraphFont"/>
    <w:uiPriority w:val="20"/>
    <w:qFormat/>
    <w:rsid w:val="006B713A"/>
    <w:rPr>
      <w:i/>
      <w:iCs/>
    </w:rPr>
  </w:style>
  <w:style w:type="character" w:customStyle="1" w:styleId="pagetemplatebody">
    <w:name w:val="pagetemplatebody"/>
    <w:basedOn w:val="DefaultParagraphFont"/>
    <w:rsid w:val="006B713A"/>
  </w:style>
  <w:style w:type="paragraph" w:styleId="BalloonText">
    <w:name w:val="Balloon Text"/>
    <w:basedOn w:val="Normal"/>
    <w:link w:val="BalloonTextChar"/>
    <w:uiPriority w:val="99"/>
    <w:semiHidden/>
    <w:unhideWhenUsed/>
    <w:rsid w:val="006B713A"/>
    <w:rPr>
      <w:rFonts w:ascii="Lucida Grande" w:hAnsi="Lucida Grande"/>
      <w:sz w:val="18"/>
      <w:szCs w:val="18"/>
    </w:rPr>
  </w:style>
  <w:style w:type="character" w:customStyle="1" w:styleId="BalloonTextChar">
    <w:name w:val="Balloon Text Char"/>
    <w:basedOn w:val="DefaultParagraphFont"/>
    <w:link w:val="BalloonText"/>
    <w:uiPriority w:val="99"/>
    <w:semiHidden/>
    <w:rsid w:val="006B713A"/>
    <w:rPr>
      <w:rFonts w:ascii="Lucida Grande" w:hAnsi="Lucida Grande"/>
      <w:sz w:val="18"/>
      <w:szCs w:val="18"/>
    </w:rPr>
  </w:style>
  <w:style w:type="character" w:styleId="Hyperlink">
    <w:name w:val="Hyperlink"/>
    <w:basedOn w:val="DefaultParagraphFont"/>
    <w:uiPriority w:val="99"/>
    <w:unhideWhenUsed/>
    <w:rsid w:val="006B713A"/>
    <w:rPr>
      <w:color w:val="0000FF"/>
      <w:u w:val="single"/>
    </w:rPr>
  </w:style>
  <w:style w:type="character" w:customStyle="1" w:styleId="pagetemplateinprint">
    <w:name w:val="pagetemplateinprint"/>
    <w:basedOn w:val="DefaultParagraphFont"/>
    <w:rsid w:val="006B71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544100">
      <w:bodyDiv w:val="1"/>
      <w:marLeft w:val="0"/>
      <w:marRight w:val="0"/>
      <w:marTop w:val="0"/>
      <w:marBottom w:val="0"/>
      <w:divBdr>
        <w:top w:val="none" w:sz="0" w:space="0" w:color="auto"/>
        <w:left w:val="none" w:sz="0" w:space="0" w:color="auto"/>
        <w:bottom w:val="none" w:sz="0" w:space="0" w:color="auto"/>
        <w:right w:val="none" w:sz="0" w:space="0" w:color="auto"/>
      </w:divBdr>
    </w:div>
    <w:div w:id="1181119121">
      <w:bodyDiv w:val="1"/>
      <w:marLeft w:val="0"/>
      <w:marRight w:val="0"/>
      <w:marTop w:val="0"/>
      <w:marBottom w:val="0"/>
      <w:divBdr>
        <w:top w:val="none" w:sz="0" w:space="0" w:color="auto"/>
        <w:left w:val="none" w:sz="0" w:space="0" w:color="auto"/>
        <w:bottom w:val="none" w:sz="0" w:space="0" w:color="auto"/>
        <w:right w:val="none" w:sz="0" w:space="0" w:color="auto"/>
      </w:divBdr>
      <w:divsChild>
        <w:div w:id="951519442">
          <w:marLeft w:val="0"/>
          <w:marRight w:val="0"/>
          <w:marTop w:val="0"/>
          <w:marBottom w:val="0"/>
          <w:divBdr>
            <w:top w:val="none" w:sz="0" w:space="0" w:color="auto"/>
            <w:left w:val="none" w:sz="0" w:space="0" w:color="auto"/>
            <w:bottom w:val="none" w:sz="0" w:space="0" w:color="auto"/>
            <w:right w:val="none" w:sz="0" w:space="0" w:color="auto"/>
          </w:divBdr>
        </w:div>
      </w:divsChild>
    </w:div>
    <w:div w:id="1315453943">
      <w:bodyDiv w:val="1"/>
      <w:marLeft w:val="0"/>
      <w:marRight w:val="0"/>
      <w:marTop w:val="0"/>
      <w:marBottom w:val="0"/>
      <w:divBdr>
        <w:top w:val="none" w:sz="0" w:space="0" w:color="auto"/>
        <w:left w:val="none" w:sz="0" w:space="0" w:color="auto"/>
        <w:bottom w:val="none" w:sz="0" w:space="0" w:color="auto"/>
        <w:right w:val="none" w:sz="0" w:space="0" w:color="auto"/>
      </w:divBdr>
    </w:div>
    <w:div w:id="2029484682">
      <w:bodyDiv w:val="1"/>
      <w:marLeft w:val="0"/>
      <w:marRight w:val="0"/>
      <w:marTop w:val="0"/>
      <w:marBottom w:val="0"/>
      <w:divBdr>
        <w:top w:val="none" w:sz="0" w:space="0" w:color="auto"/>
        <w:left w:val="none" w:sz="0" w:space="0" w:color="auto"/>
        <w:bottom w:val="none" w:sz="0" w:space="0" w:color="auto"/>
        <w:right w:val="none" w:sz="0" w:space="0" w:color="auto"/>
      </w:divBdr>
    </w:div>
    <w:div w:id="214519112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hyperlink" Target="mailto:douglasbullis@hotmail.com" TargetMode="External"/><Relationship Id="rId47" Type="http://schemas.openxmlformats.org/officeDocument/2006/relationships/image" Target="media/image41.jpeg"/><Relationship Id="rId48" Type="http://schemas.openxmlformats.org/officeDocument/2006/relationships/hyperlink" Target="http://www.saudiaramcoworld.com/issue/200004/the.longest.hajj.the.journeys.of.ibn.battuta-editor.s.note.htm" TargetMode="External"/><Relationship Id="rId49" Type="http://schemas.openxmlformats.org/officeDocument/2006/relationships/fontTable" Target="fontTable.xml"/><Relationship Id="rId20" Type="http://schemas.openxmlformats.org/officeDocument/2006/relationships/image" Target="media/image16.gif"/><Relationship Id="rId21" Type="http://schemas.openxmlformats.org/officeDocument/2006/relationships/image" Target="media/image17.gif"/><Relationship Id="rId22" Type="http://schemas.openxmlformats.org/officeDocument/2006/relationships/image" Target="media/image18.gif"/><Relationship Id="rId23" Type="http://schemas.openxmlformats.org/officeDocument/2006/relationships/image" Target="media/image19.gif"/><Relationship Id="rId24" Type="http://schemas.openxmlformats.org/officeDocument/2006/relationships/image" Target="media/image20.jpeg"/><Relationship Id="rId25" Type="http://schemas.openxmlformats.org/officeDocument/2006/relationships/image" Target="media/image21.jpeg"/><Relationship Id="rId26" Type="http://schemas.openxmlformats.org/officeDocument/2006/relationships/image" Target="media/image22.gif"/><Relationship Id="rId27" Type="http://schemas.openxmlformats.org/officeDocument/2006/relationships/image" Target="media/image23.jpeg"/><Relationship Id="rId28" Type="http://schemas.openxmlformats.org/officeDocument/2006/relationships/image" Target="media/image24.jpeg"/><Relationship Id="rId29" Type="http://schemas.openxmlformats.org/officeDocument/2006/relationships/image" Target="media/image25.jpeg"/><Relationship Id="rId5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gif"/><Relationship Id="rId30" Type="http://schemas.openxmlformats.org/officeDocument/2006/relationships/image" Target="media/image26.jpeg"/><Relationship Id="rId31" Type="http://schemas.openxmlformats.org/officeDocument/2006/relationships/image" Target="media/image27.jpeg"/><Relationship Id="rId32" Type="http://schemas.openxmlformats.org/officeDocument/2006/relationships/image" Target="media/image28.gif"/><Relationship Id="rId9" Type="http://schemas.openxmlformats.org/officeDocument/2006/relationships/image" Target="media/image5.gif"/><Relationship Id="rId6" Type="http://schemas.openxmlformats.org/officeDocument/2006/relationships/image" Target="media/image2.gif"/><Relationship Id="rId7" Type="http://schemas.openxmlformats.org/officeDocument/2006/relationships/image" Target="media/image3.gif"/><Relationship Id="rId8" Type="http://schemas.openxmlformats.org/officeDocument/2006/relationships/image" Target="media/image4.gif"/><Relationship Id="rId33" Type="http://schemas.openxmlformats.org/officeDocument/2006/relationships/image" Target="media/image29.gif"/><Relationship Id="rId34" Type="http://schemas.openxmlformats.org/officeDocument/2006/relationships/image" Target="media/image30.gif"/><Relationship Id="rId35" Type="http://schemas.openxmlformats.org/officeDocument/2006/relationships/image" Target="media/image31.jpeg"/><Relationship Id="rId36" Type="http://schemas.openxmlformats.org/officeDocument/2006/relationships/image" Target="media/image32.gif"/><Relationship Id="rId10" Type="http://schemas.openxmlformats.org/officeDocument/2006/relationships/image" Target="media/image6.gif"/><Relationship Id="rId11" Type="http://schemas.openxmlformats.org/officeDocument/2006/relationships/image" Target="media/image7.gif"/><Relationship Id="rId12" Type="http://schemas.openxmlformats.org/officeDocument/2006/relationships/image" Target="media/image8.gif"/><Relationship Id="rId13" Type="http://schemas.openxmlformats.org/officeDocument/2006/relationships/image" Target="media/image9.gif"/><Relationship Id="rId14" Type="http://schemas.openxmlformats.org/officeDocument/2006/relationships/image" Target="media/image10.jpeg"/><Relationship Id="rId15" Type="http://schemas.openxmlformats.org/officeDocument/2006/relationships/image" Target="media/image11.gif"/><Relationship Id="rId16" Type="http://schemas.openxmlformats.org/officeDocument/2006/relationships/image" Target="media/image12.jpeg"/><Relationship Id="rId17" Type="http://schemas.openxmlformats.org/officeDocument/2006/relationships/image" Target="media/image13.gif"/><Relationship Id="rId18" Type="http://schemas.openxmlformats.org/officeDocument/2006/relationships/image" Target="media/image14.jpeg"/><Relationship Id="rId19" Type="http://schemas.openxmlformats.org/officeDocument/2006/relationships/image" Target="media/image15.gif"/><Relationship Id="rId37" Type="http://schemas.openxmlformats.org/officeDocument/2006/relationships/image" Target="media/image33.jpeg"/><Relationship Id="rId38" Type="http://schemas.openxmlformats.org/officeDocument/2006/relationships/image" Target="media/image34.jpeg"/><Relationship Id="rId39" Type="http://schemas.openxmlformats.org/officeDocument/2006/relationships/image" Target="media/image35.jpeg"/><Relationship Id="rId40" Type="http://schemas.openxmlformats.org/officeDocument/2006/relationships/image" Target="media/image36.gif"/><Relationship Id="rId41" Type="http://schemas.openxmlformats.org/officeDocument/2006/relationships/image" Target="media/image37.jpeg"/><Relationship Id="rId42" Type="http://schemas.openxmlformats.org/officeDocument/2006/relationships/image" Target="media/image38.jpeg"/><Relationship Id="rId43" Type="http://schemas.openxmlformats.org/officeDocument/2006/relationships/image" Target="media/image39.jpeg"/><Relationship Id="rId44" Type="http://schemas.openxmlformats.org/officeDocument/2006/relationships/image" Target="media/image40.jpeg"/><Relationship Id="rId45" Type="http://schemas.openxmlformats.org/officeDocument/2006/relationships/hyperlink" Target="mailto:AtelierBks@ao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48</Pages>
  <Words>17831</Words>
  <Characters>101638</Characters>
  <Application>Microsoft Macintosh Word</Application>
  <DocSecurity>0</DocSecurity>
  <Lines>846</Lines>
  <Paragraphs>238</Paragraphs>
  <ScaleCrop>false</ScaleCrop>
  <Company/>
  <LinksUpToDate>false</LinksUpToDate>
  <CharactersWithSpaces>119231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Brandon Travis Champion</dc:creator>
  <cp:keywords/>
  <dc:description/>
  <cp:lastModifiedBy>Brandon Champion</cp:lastModifiedBy>
  <cp:revision>2</cp:revision>
  <dcterms:created xsi:type="dcterms:W3CDTF">2015-10-07T18:37:00Z</dcterms:created>
  <dcterms:modified xsi:type="dcterms:W3CDTF">2015-10-07T18:37:00Z</dcterms:modified>
</cp:coreProperties>
</file>